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E8334" w14:textId="77777777" w:rsidR="00F076EB" w:rsidRPr="005C1D5E" w:rsidRDefault="00F076EB" w:rsidP="00F076EB">
      <w:pPr>
        <w:spacing w:after="0" w:line="240" w:lineRule="auto"/>
        <w:jc w:val="center"/>
        <w:rPr>
          <w:rFonts w:ascii="Arial" w:hAnsi="Arial" w:cs="Arial"/>
          <w:color w:val="1F497D" w:themeColor="text2"/>
          <w:szCs w:val="22"/>
          <w:lang w:eastAsia="zh-CN"/>
        </w:rPr>
      </w:pPr>
      <w:r w:rsidRPr="005C1D5E">
        <w:rPr>
          <w:rFonts w:ascii="Arial" w:hAnsi="Arial" w:cs="Arial" w:hint="eastAsia"/>
          <w:color w:val="1F497D" w:themeColor="text2"/>
          <w:szCs w:val="22"/>
          <w:lang w:eastAsia="zh-CN"/>
        </w:rPr>
        <w:t>外国学生须知</w:t>
      </w:r>
    </w:p>
    <w:p w14:paraId="2A5C2F25" w14:textId="77777777" w:rsidR="00F076EB" w:rsidRPr="005C1D5E" w:rsidRDefault="00F076EB" w:rsidP="00F076EB">
      <w:pPr>
        <w:spacing w:after="0" w:line="240" w:lineRule="auto"/>
        <w:jc w:val="center"/>
        <w:rPr>
          <w:rFonts w:ascii="Arial" w:hAnsi="Arial" w:cs="Arial"/>
          <w:color w:val="1F497D" w:themeColor="text2"/>
          <w:szCs w:val="22"/>
          <w:lang w:eastAsia="zh-CN"/>
        </w:rPr>
      </w:pPr>
      <w:r w:rsidRPr="005C1D5E">
        <w:rPr>
          <w:rFonts w:ascii="Arial" w:hAnsi="Arial" w:cs="Arial" w:hint="eastAsia"/>
          <w:color w:val="1F497D" w:themeColor="text2"/>
          <w:szCs w:val="22"/>
          <w:lang w:eastAsia="zh-CN"/>
        </w:rPr>
        <w:t>关于在俄罗斯联邦停留的规则</w:t>
      </w:r>
    </w:p>
    <w:p w14:paraId="54FBF960" w14:textId="4529D599" w:rsidR="00121E6B" w:rsidRPr="005C1D5E" w:rsidRDefault="001379C7" w:rsidP="00AB5182">
      <w:pPr>
        <w:spacing w:after="0" w:line="240" w:lineRule="auto"/>
        <w:jc w:val="left"/>
        <w:rPr>
          <w:rFonts w:ascii="Arial" w:hAnsi="Arial" w:cs="Arial"/>
          <w:szCs w:val="22"/>
          <w:lang w:eastAsia="zh-CN"/>
        </w:rPr>
      </w:pPr>
      <w:r w:rsidRPr="005C1D5E">
        <w:rPr>
          <w:rFonts w:ascii="Arial" w:hAnsi="Arial" w:cs="Arial" w:hint="eastAsia"/>
          <w:szCs w:val="22"/>
          <w:lang w:eastAsia="zh-CN"/>
        </w:rPr>
        <w:t>一般規定</w:t>
      </w:r>
    </w:p>
    <w:p w14:paraId="619AACD8" w14:textId="77777777" w:rsidR="0081506B" w:rsidRPr="005C1D5E" w:rsidRDefault="0081506B" w:rsidP="0081506B">
      <w:pPr>
        <w:spacing w:after="0" w:line="240" w:lineRule="auto"/>
        <w:rPr>
          <w:rFonts w:ascii="Arial" w:hAnsi="Arial" w:cs="Arial"/>
          <w:szCs w:val="22"/>
          <w:lang w:eastAsia="zh-CN"/>
        </w:rPr>
      </w:pPr>
      <w:r w:rsidRPr="005C1D5E">
        <w:rPr>
          <w:rFonts w:ascii="Arial" w:eastAsia="SimSun" w:hAnsi="Arial" w:cs="Arial" w:hint="eastAsia"/>
          <w:szCs w:val="22"/>
          <w:lang w:eastAsia="zh-CN"/>
        </w:rPr>
        <w:t>抵达俄罗斯学习的外国公民和无国籍人士必须严格遵守俄罗斯联邦的移民规定。</w:t>
      </w:r>
    </w:p>
    <w:p w14:paraId="05E5B390" w14:textId="77777777" w:rsidR="0081506B" w:rsidRPr="005C1D5E" w:rsidRDefault="0081506B" w:rsidP="0081506B">
      <w:pPr>
        <w:spacing w:after="0" w:line="240" w:lineRule="auto"/>
        <w:rPr>
          <w:rFonts w:ascii="Arial" w:hAnsi="Arial" w:cs="Arial"/>
          <w:szCs w:val="22"/>
          <w:lang w:eastAsia="zh-CN"/>
        </w:rPr>
      </w:pPr>
      <w:r w:rsidRPr="005C1D5E">
        <w:rPr>
          <w:rFonts w:ascii="Arial" w:eastAsia="SimSun" w:hAnsi="Arial" w:cs="Arial" w:hint="eastAsia"/>
          <w:szCs w:val="22"/>
          <w:lang w:eastAsia="zh-CN"/>
        </w:rPr>
        <w:t>移民登记程序是外国公民抵达俄罗斯居住地的有效的文件</w:t>
      </w:r>
      <w:r w:rsidRPr="005C1D5E">
        <w:rPr>
          <w:rFonts w:ascii="Arial" w:hAnsi="Arial" w:cs="Arial" w:hint="eastAsia"/>
          <w:szCs w:val="22"/>
          <w:lang w:eastAsia="zh-CN"/>
        </w:rPr>
        <w:t>(</w:t>
      </w:r>
      <w:r w:rsidRPr="005C1D5E">
        <w:rPr>
          <w:rFonts w:ascii="Arial" w:eastAsia="SimSun" w:hAnsi="Arial" w:cs="Arial" w:hint="eastAsia"/>
          <w:szCs w:val="22"/>
          <w:lang w:eastAsia="zh-CN"/>
        </w:rPr>
        <w:t>通知</w:t>
      </w:r>
      <w:r w:rsidRPr="005C1D5E">
        <w:rPr>
          <w:rFonts w:ascii="Arial" w:hAnsi="Arial" w:cs="Arial" w:hint="eastAsia"/>
          <w:szCs w:val="22"/>
          <w:lang w:eastAsia="zh-CN"/>
        </w:rPr>
        <w:t>)</w:t>
      </w:r>
      <w:r w:rsidRPr="005C1D5E">
        <w:rPr>
          <w:rFonts w:ascii="Arial" w:eastAsia="SimSun" w:hAnsi="Arial" w:cs="Arial" w:hint="eastAsia"/>
          <w:szCs w:val="22"/>
          <w:lang w:eastAsia="zh-CN"/>
        </w:rPr>
        <w:t>，必须在外国公民抵达俄罗斯联邦的七个工作日内进行。同时，有必要知道所有移民登记程序都是由东道国</w:t>
      </w:r>
      <w:r w:rsidRPr="005C1D5E">
        <w:rPr>
          <w:rFonts w:ascii="Arial" w:hAnsi="Arial" w:cs="Arial" w:hint="eastAsia"/>
          <w:szCs w:val="22"/>
          <w:lang w:eastAsia="zh-CN"/>
        </w:rPr>
        <w:t>-</w:t>
      </w:r>
      <w:r w:rsidRPr="005C1D5E">
        <w:rPr>
          <w:rFonts w:ascii="Arial" w:eastAsia="SimSun" w:hAnsi="Arial" w:cs="Arial" w:hint="eastAsia"/>
          <w:szCs w:val="22"/>
          <w:lang w:eastAsia="zh-CN"/>
        </w:rPr>
        <w:t>萨马拉国立技术大学执行。抵达住宿地点后，外国公民向萨马拉国立技术大学的员工出示自己的护照，签证和移民卡，该卡在入境俄罗斯联邦时填写。萨马拉国立技术大学根据外国公民提交的文件填写一分特殊形式的通知，告知外国公民抵达停留地点，按照俄罗斯联邦法律规定的条款，将指定表格，外国公民的护照和移民卡提交给授权机构。</w:t>
      </w:r>
    </w:p>
    <w:p w14:paraId="58264DAA" w14:textId="77777777" w:rsidR="00423C8B" w:rsidRPr="005C1D5E" w:rsidRDefault="00423C8B" w:rsidP="00AB5182">
      <w:pPr>
        <w:spacing w:after="0" w:line="240" w:lineRule="auto"/>
        <w:rPr>
          <w:rFonts w:ascii="Arial" w:hAnsi="Arial" w:cs="Arial"/>
          <w:szCs w:val="22"/>
          <w:lang w:eastAsia="zh-CN"/>
        </w:rPr>
      </w:pPr>
    </w:p>
    <w:p w14:paraId="51E7C22D" w14:textId="754E9A49" w:rsidR="00F076EB" w:rsidRPr="005C1D5E" w:rsidRDefault="0081506B" w:rsidP="005C1D5E">
      <w:pPr>
        <w:tabs>
          <w:tab w:val="left" w:pos="7743"/>
        </w:tabs>
        <w:spacing w:after="0" w:line="240" w:lineRule="auto"/>
        <w:rPr>
          <w:rFonts w:ascii="Arial" w:hAnsi="Arial" w:cs="Arial"/>
          <w:szCs w:val="22"/>
          <w:lang w:eastAsia="zh-CN"/>
        </w:rPr>
      </w:pPr>
      <w:r w:rsidRPr="005C1D5E">
        <w:rPr>
          <w:rFonts w:ascii="Arial" w:eastAsia="SimSun" w:hAnsi="Arial" w:cs="Arial" w:hint="eastAsia"/>
          <w:szCs w:val="22"/>
          <w:lang w:eastAsia="zh-CN"/>
        </w:rPr>
        <w:t>外国公民有一份带有标签的公开通知，证实在移民登记处</w:t>
      </w:r>
      <w:r w:rsidR="00F076EB" w:rsidRPr="005C1D5E">
        <w:rPr>
          <w:rFonts w:ascii="Arial" w:eastAsia="SimSun" w:hAnsi="Arial" w:cs="Arial" w:hint="eastAsia"/>
          <w:szCs w:val="22"/>
          <w:lang w:eastAsia="zh-CN"/>
        </w:rPr>
        <w:t>登记</w:t>
      </w:r>
      <w:r w:rsidRPr="005C1D5E">
        <w:rPr>
          <w:rFonts w:ascii="Arial" w:eastAsia="SimSun" w:hAnsi="Arial" w:cs="Arial" w:hint="eastAsia"/>
          <w:szCs w:val="22"/>
          <w:lang w:eastAsia="zh-CN"/>
        </w:rPr>
        <w:t>的纪录。</w:t>
      </w:r>
      <w:r w:rsidR="00F076EB" w:rsidRPr="005C1D5E">
        <w:rPr>
          <w:rFonts w:ascii="Arial" w:eastAsia="SimSun" w:hAnsi="Arial" w:cs="Arial" w:hint="eastAsia"/>
          <w:szCs w:val="22"/>
          <w:lang w:eastAsia="zh-CN"/>
        </w:rPr>
        <w:t xml:space="preserve"> </w:t>
      </w:r>
    </w:p>
    <w:p w14:paraId="43112299" w14:textId="77777777" w:rsidR="001268F8" w:rsidRPr="005C1D5E" w:rsidRDefault="001268F8" w:rsidP="00AB5182">
      <w:pPr>
        <w:spacing w:after="0" w:line="240" w:lineRule="auto"/>
        <w:rPr>
          <w:rFonts w:ascii="Arial" w:eastAsia="SimSun" w:hAnsi="Arial" w:cs="Arial"/>
          <w:szCs w:val="22"/>
          <w:lang w:eastAsia="zh-CN"/>
        </w:rPr>
      </w:pPr>
      <w:r w:rsidRPr="005C1D5E">
        <w:rPr>
          <w:rFonts w:ascii="Arial" w:eastAsia="SimSun" w:hAnsi="Arial" w:cs="Arial" w:hint="eastAsia"/>
          <w:szCs w:val="22"/>
          <w:lang w:eastAsia="zh-CN"/>
        </w:rPr>
        <w:t>当外国公民离开时，应该告知萨马拉国立</w:t>
      </w:r>
      <w:r w:rsidR="00F076EB" w:rsidRPr="005C1D5E">
        <w:rPr>
          <w:rFonts w:ascii="Arial" w:eastAsia="SimSun" w:hAnsi="Arial" w:cs="Arial" w:hint="eastAsia"/>
          <w:szCs w:val="22"/>
          <w:lang w:eastAsia="zh-CN"/>
        </w:rPr>
        <w:t>科技</w:t>
      </w:r>
      <w:r w:rsidRPr="005C1D5E">
        <w:rPr>
          <w:rFonts w:ascii="Arial" w:eastAsia="SimSun" w:hAnsi="Arial" w:cs="Arial" w:hint="eastAsia"/>
          <w:szCs w:val="22"/>
          <w:lang w:eastAsia="zh-CN"/>
        </w:rPr>
        <w:t>大学。如果</w:t>
      </w:r>
      <w:r w:rsidR="00F076EB" w:rsidRPr="005C1D5E">
        <w:rPr>
          <w:rFonts w:ascii="Arial" w:eastAsia="SimSun" w:hAnsi="Arial" w:cs="Arial" w:hint="eastAsia"/>
          <w:szCs w:val="22"/>
          <w:lang w:eastAsia="zh-CN"/>
        </w:rPr>
        <w:t>外国公民</w:t>
      </w:r>
      <w:r w:rsidRPr="005C1D5E">
        <w:rPr>
          <w:rFonts w:ascii="Arial" w:eastAsia="SimSun" w:hAnsi="Arial" w:cs="Arial" w:hint="eastAsia"/>
          <w:szCs w:val="22"/>
          <w:lang w:eastAsia="zh-CN"/>
        </w:rPr>
        <w:t>在抵达俄罗斯</w:t>
      </w:r>
      <w:r w:rsidR="00F076EB" w:rsidRPr="005C1D5E">
        <w:rPr>
          <w:rFonts w:ascii="Arial" w:eastAsia="SimSun" w:hAnsi="Arial" w:cs="Arial" w:hint="eastAsia"/>
          <w:szCs w:val="22"/>
          <w:lang w:eastAsia="zh-CN"/>
        </w:rPr>
        <w:t>其他</w:t>
      </w:r>
      <w:r w:rsidRPr="005C1D5E">
        <w:rPr>
          <w:rFonts w:ascii="Arial" w:eastAsia="SimSun" w:hAnsi="Arial" w:cs="Arial" w:hint="eastAsia"/>
          <w:szCs w:val="22"/>
          <w:lang w:eastAsia="zh-CN"/>
        </w:rPr>
        <w:t>地点后</w:t>
      </w:r>
      <w:r w:rsidR="00F076EB" w:rsidRPr="005C1D5E">
        <w:rPr>
          <w:rFonts w:ascii="Arial" w:eastAsia="SimSun" w:hAnsi="Arial" w:cs="Arial" w:hint="eastAsia"/>
          <w:szCs w:val="22"/>
          <w:lang w:eastAsia="zh-CN"/>
        </w:rPr>
        <w:t>，</w:t>
      </w:r>
      <w:r w:rsidRPr="005C1D5E">
        <w:rPr>
          <w:rFonts w:ascii="Arial" w:eastAsia="SimSun" w:hAnsi="Arial" w:cs="Arial" w:hint="eastAsia"/>
          <w:szCs w:val="22"/>
          <w:lang w:eastAsia="zh-CN"/>
        </w:rPr>
        <w:t>改变了在俄罗斯联邦的停留点，</w:t>
      </w:r>
      <w:r w:rsidR="00F076EB" w:rsidRPr="005C1D5E">
        <w:rPr>
          <w:rFonts w:ascii="Arial" w:eastAsia="SimSun" w:hAnsi="Arial" w:cs="Arial" w:hint="eastAsia"/>
          <w:szCs w:val="22"/>
          <w:lang w:eastAsia="zh-CN"/>
        </w:rPr>
        <w:t>也</w:t>
      </w:r>
      <w:r w:rsidRPr="005C1D5E">
        <w:rPr>
          <w:rFonts w:ascii="Arial" w:eastAsia="SimSun" w:hAnsi="Arial" w:cs="Arial" w:hint="eastAsia"/>
          <w:szCs w:val="22"/>
          <w:lang w:eastAsia="zh-CN"/>
        </w:rPr>
        <w:t>应该将抵达通知表格的可拆卸部分交给新的</w:t>
      </w:r>
      <w:r w:rsidR="00F076EB" w:rsidRPr="005C1D5E">
        <w:rPr>
          <w:rFonts w:ascii="Arial" w:eastAsia="SimSun" w:hAnsi="Arial" w:cs="Arial" w:hint="eastAsia"/>
          <w:szCs w:val="22"/>
          <w:lang w:eastAsia="zh-CN"/>
        </w:rPr>
        <w:t>单位</w:t>
      </w:r>
      <w:r w:rsidRPr="005C1D5E">
        <w:rPr>
          <w:rFonts w:ascii="Arial" w:eastAsia="SimSun" w:hAnsi="Arial" w:cs="Arial" w:hint="eastAsia"/>
          <w:szCs w:val="22"/>
          <w:lang w:eastAsia="zh-CN"/>
        </w:rPr>
        <w:t>。</w:t>
      </w:r>
    </w:p>
    <w:p w14:paraId="036910CA" w14:textId="2513D060" w:rsidR="00F076EB" w:rsidRPr="005C1D5E" w:rsidRDefault="00F076EB" w:rsidP="00AB5182">
      <w:pPr>
        <w:spacing w:after="0" w:line="240" w:lineRule="auto"/>
        <w:rPr>
          <w:rFonts w:ascii="Arial" w:hAnsi="Arial" w:cs="Arial"/>
          <w:szCs w:val="22"/>
          <w:lang w:eastAsia="zh-CN"/>
        </w:rPr>
      </w:pPr>
    </w:p>
    <w:p w14:paraId="033B9AA7" w14:textId="77777777" w:rsidR="00044A03" w:rsidRPr="005C1D5E" w:rsidRDefault="00044A03" w:rsidP="00AB5182">
      <w:pPr>
        <w:spacing w:after="0" w:line="240" w:lineRule="auto"/>
        <w:rPr>
          <w:rFonts w:ascii="Arial" w:eastAsia="SimSun" w:hAnsi="Arial" w:cs="Arial"/>
          <w:szCs w:val="22"/>
          <w:lang w:eastAsia="zh-CN"/>
        </w:rPr>
      </w:pPr>
      <w:r w:rsidRPr="005C1D5E">
        <w:rPr>
          <w:rFonts w:ascii="Arial" w:eastAsia="SimSun" w:hAnsi="Arial" w:cs="Arial" w:hint="eastAsia"/>
          <w:szCs w:val="22"/>
          <w:lang w:eastAsia="zh-CN"/>
        </w:rPr>
        <w:t>外国公民在俄</w:t>
      </w:r>
      <w:r w:rsidR="00B66916" w:rsidRPr="005C1D5E">
        <w:rPr>
          <w:rFonts w:ascii="Arial" w:eastAsia="SimSun" w:hAnsi="Arial" w:cs="Arial" w:hint="eastAsia"/>
          <w:szCs w:val="22"/>
          <w:lang w:eastAsia="zh-CN"/>
        </w:rPr>
        <w:t>罗</w:t>
      </w:r>
      <w:r w:rsidRPr="005C1D5E">
        <w:rPr>
          <w:rFonts w:ascii="Arial" w:eastAsia="SimSun" w:hAnsi="Arial" w:cs="Arial" w:hint="eastAsia"/>
          <w:szCs w:val="22"/>
          <w:lang w:eastAsia="zh-CN"/>
        </w:rPr>
        <w:t>斯联邦的临时居留期限取决于发给他签证的有效期限。以不需要签证的方式进入俄罗斯联邦的外国公民</w:t>
      </w:r>
      <w:r w:rsidR="00B66916" w:rsidRPr="005C1D5E">
        <w:rPr>
          <w:rFonts w:ascii="Arial" w:eastAsia="SimSun" w:hAnsi="Arial" w:cs="Arial" w:hint="eastAsia"/>
          <w:szCs w:val="22"/>
          <w:lang w:eastAsia="zh-CN"/>
        </w:rPr>
        <w:t>，</w:t>
      </w:r>
      <w:r w:rsidRPr="005C1D5E">
        <w:rPr>
          <w:rFonts w:ascii="Arial" w:eastAsia="SimSun" w:hAnsi="Arial" w:cs="Arial" w:hint="eastAsia"/>
          <w:szCs w:val="22"/>
          <w:lang w:eastAsia="zh-CN"/>
        </w:rPr>
        <w:t>在俄罗斯联邦的临时居留期限，除了俄罗斯联邦法律另有的规定外，在</w:t>
      </w:r>
      <w:r w:rsidRPr="005C1D5E">
        <w:rPr>
          <w:rFonts w:ascii="Arial" w:hAnsi="Arial" w:cs="Arial" w:hint="eastAsia"/>
          <w:szCs w:val="22"/>
          <w:lang w:eastAsia="zh-CN"/>
        </w:rPr>
        <w:t>180</w:t>
      </w:r>
      <w:r w:rsidRPr="005C1D5E">
        <w:rPr>
          <w:rFonts w:ascii="Arial" w:eastAsia="SimSun" w:hAnsi="Arial" w:cs="Arial" w:hint="eastAsia"/>
          <w:szCs w:val="22"/>
          <w:lang w:eastAsia="zh-CN"/>
        </w:rPr>
        <w:t>天</w:t>
      </w:r>
      <w:r w:rsidR="00B00652" w:rsidRPr="005C1D5E">
        <w:rPr>
          <w:rFonts w:ascii="Arial" w:eastAsia="SimSun" w:hAnsi="Arial" w:cs="Arial" w:hint="eastAsia"/>
          <w:szCs w:val="22"/>
          <w:lang w:eastAsia="zh-CN"/>
        </w:rPr>
        <w:t>的</w:t>
      </w:r>
      <w:r w:rsidRPr="005C1D5E">
        <w:rPr>
          <w:rFonts w:ascii="Arial" w:eastAsia="SimSun" w:hAnsi="Arial" w:cs="Arial" w:hint="eastAsia"/>
          <w:szCs w:val="22"/>
          <w:lang w:eastAsia="zh-CN"/>
        </w:rPr>
        <w:t>期限</w:t>
      </w:r>
      <w:r w:rsidR="00B00652" w:rsidRPr="005C1D5E">
        <w:rPr>
          <w:rFonts w:ascii="Arial" w:eastAsia="SimSun" w:hAnsi="Arial" w:cs="Arial" w:hint="eastAsia"/>
          <w:szCs w:val="22"/>
          <w:lang w:eastAsia="zh-CN"/>
        </w:rPr>
        <w:t>一到，</w:t>
      </w:r>
      <w:r w:rsidRPr="005C1D5E">
        <w:rPr>
          <w:rFonts w:ascii="Arial" w:eastAsia="SimSun" w:hAnsi="Arial" w:cs="Arial" w:hint="eastAsia"/>
          <w:szCs w:val="22"/>
          <w:lang w:eastAsia="zh-CN"/>
        </w:rPr>
        <w:t>不得</w:t>
      </w:r>
      <w:r w:rsidR="00B00652" w:rsidRPr="005C1D5E">
        <w:rPr>
          <w:rFonts w:ascii="Arial" w:eastAsia="SimSun" w:hAnsi="Arial" w:cs="Arial" w:hint="eastAsia"/>
          <w:szCs w:val="22"/>
          <w:lang w:eastAsia="zh-CN"/>
        </w:rPr>
        <w:t>再</w:t>
      </w:r>
      <w:r w:rsidRPr="005C1D5E">
        <w:rPr>
          <w:rFonts w:ascii="Arial" w:eastAsia="SimSun" w:hAnsi="Arial" w:cs="Arial" w:hint="eastAsia"/>
          <w:szCs w:val="22"/>
          <w:lang w:eastAsia="zh-CN"/>
        </w:rPr>
        <w:t>超过</w:t>
      </w:r>
      <w:r w:rsidRPr="005C1D5E">
        <w:rPr>
          <w:rFonts w:ascii="Arial" w:hAnsi="Arial" w:cs="Arial" w:hint="eastAsia"/>
          <w:szCs w:val="22"/>
          <w:lang w:eastAsia="zh-CN"/>
        </w:rPr>
        <w:t>90</w:t>
      </w:r>
      <w:r w:rsidRPr="005C1D5E">
        <w:rPr>
          <w:rFonts w:ascii="Arial" w:eastAsia="SimSun" w:hAnsi="Arial" w:cs="Arial" w:hint="eastAsia"/>
          <w:szCs w:val="22"/>
          <w:lang w:eastAsia="zh-CN"/>
        </w:rPr>
        <w:t>天。因此，外国公民在俄罗斯联邦的临时居留期限不得超过</w:t>
      </w:r>
      <w:r w:rsidRPr="005C1D5E">
        <w:rPr>
          <w:rFonts w:ascii="Arial" w:hAnsi="Arial" w:cs="Arial" w:hint="eastAsia"/>
          <w:szCs w:val="22"/>
          <w:lang w:eastAsia="zh-CN"/>
        </w:rPr>
        <w:t>90</w:t>
      </w:r>
      <w:r w:rsidRPr="005C1D5E">
        <w:rPr>
          <w:rFonts w:ascii="Arial" w:eastAsia="SimSun" w:hAnsi="Arial" w:cs="Arial" w:hint="eastAsia"/>
          <w:szCs w:val="22"/>
          <w:lang w:eastAsia="zh-CN"/>
        </w:rPr>
        <w:t>天。外国公民有义务在逗留的规定期间后离开俄罗斯联邦。为了延长签证的有效期限或停留期限，必须在上述期限届满前提前与萨马拉国立</w:t>
      </w:r>
      <w:r w:rsidR="00B00652" w:rsidRPr="005C1D5E">
        <w:rPr>
          <w:rFonts w:ascii="Arial" w:eastAsia="SimSun" w:hAnsi="Arial" w:cs="Arial" w:hint="eastAsia"/>
          <w:szCs w:val="22"/>
          <w:lang w:eastAsia="zh-CN"/>
        </w:rPr>
        <w:t>科技</w:t>
      </w:r>
      <w:r w:rsidRPr="005C1D5E">
        <w:rPr>
          <w:rFonts w:ascii="Arial" w:eastAsia="SimSun" w:hAnsi="Arial" w:cs="Arial" w:hint="eastAsia"/>
          <w:szCs w:val="22"/>
          <w:lang w:eastAsia="zh-CN"/>
        </w:rPr>
        <w:t>大学的工作人员联系。</w:t>
      </w:r>
    </w:p>
    <w:p w14:paraId="10056608" w14:textId="77777777" w:rsidR="00B66916" w:rsidRPr="005C1D5E" w:rsidRDefault="00B66916" w:rsidP="00AB5182">
      <w:pPr>
        <w:spacing w:after="0" w:line="240" w:lineRule="auto"/>
        <w:rPr>
          <w:rFonts w:ascii="Arial" w:hAnsi="Arial" w:cs="Arial"/>
          <w:szCs w:val="22"/>
          <w:lang w:eastAsia="zh-CN"/>
        </w:rPr>
      </w:pPr>
    </w:p>
    <w:p w14:paraId="442CE3B9" w14:textId="77777777" w:rsidR="00B00652" w:rsidRPr="005C1D5E" w:rsidRDefault="00B00652" w:rsidP="00B00652">
      <w:pPr>
        <w:spacing w:after="0" w:line="240" w:lineRule="auto"/>
        <w:rPr>
          <w:rFonts w:ascii="Arial" w:hAnsi="Arial" w:cs="Arial"/>
          <w:szCs w:val="22"/>
          <w:lang w:eastAsia="zh-TW"/>
        </w:rPr>
      </w:pPr>
      <w:r w:rsidRPr="005C1D5E">
        <w:rPr>
          <w:rFonts w:ascii="Arial" w:hAnsi="Arial" w:cs="Arial" w:hint="eastAsia"/>
          <w:szCs w:val="22"/>
          <w:lang w:eastAsia="zh-TW"/>
        </w:rPr>
        <w:t>外國學生管理局負責監督和控制外國學生在薩馬拉國立科技大學學習期間的停留，該辦公室的地址是</w:t>
      </w:r>
      <w:r w:rsidRPr="005C1D5E">
        <w:rPr>
          <w:rFonts w:ascii="Arial" w:hAnsi="Arial" w:cs="Arial" w:hint="eastAsia"/>
          <w:szCs w:val="22"/>
          <w:lang w:eastAsia="zh-TW"/>
        </w:rPr>
        <w:t>:</w:t>
      </w:r>
      <w:r w:rsidRPr="005C1D5E">
        <w:rPr>
          <w:rFonts w:ascii="Arial" w:hAnsi="Arial" w:cs="Arial"/>
          <w:szCs w:val="22"/>
          <w:lang w:eastAsia="zh-TW"/>
        </w:rPr>
        <w:t xml:space="preserve"> Россия, г. Самара, 443100, ул. Первомайская, 18, кабинет 140, тел. +7(846)278-44-54.</w:t>
      </w:r>
    </w:p>
    <w:p w14:paraId="09290E52" w14:textId="77777777" w:rsidR="00B00652" w:rsidRPr="005C1D5E" w:rsidRDefault="00B00652" w:rsidP="00044A03">
      <w:pPr>
        <w:spacing w:after="0" w:line="240" w:lineRule="auto"/>
        <w:rPr>
          <w:rFonts w:ascii="Arial" w:hAnsi="Arial" w:cs="Arial"/>
          <w:szCs w:val="22"/>
          <w:lang w:val="en-US" w:eastAsia="zh-TW"/>
        </w:rPr>
      </w:pPr>
    </w:p>
    <w:p w14:paraId="071718AA" w14:textId="77777777" w:rsidR="00B00652" w:rsidRPr="005C1D5E" w:rsidRDefault="00B00652" w:rsidP="00044A03">
      <w:pPr>
        <w:spacing w:after="0" w:line="240" w:lineRule="auto"/>
        <w:rPr>
          <w:rFonts w:ascii="Arial" w:hAnsi="Arial" w:cs="Arial"/>
          <w:szCs w:val="22"/>
          <w:lang w:eastAsia="zh-TW"/>
        </w:rPr>
      </w:pPr>
    </w:p>
    <w:p w14:paraId="1C19E011" w14:textId="158819E9" w:rsidR="00044A03" w:rsidRPr="005C1D5E" w:rsidRDefault="00044A03" w:rsidP="00AB5182">
      <w:pPr>
        <w:spacing w:after="0" w:line="240" w:lineRule="auto"/>
        <w:rPr>
          <w:rFonts w:ascii="Arial" w:hAnsi="Arial" w:cs="Arial"/>
          <w:szCs w:val="22"/>
          <w:lang w:eastAsia="zh-TW"/>
        </w:rPr>
      </w:pPr>
      <w:r w:rsidRPr="005C1D5E">
        <w:rPr>
          <w:rFonts w:ascii="Arial" w:hAnsi="Arial" w:cs="Arial" w:hint="eastAsia"/>
          <w:szCs w:val="22"/>
          <w:lang w:eastAsia="zh-TW"/>
        </w:rPr>
        <w:t>初次移民調查</w:t>
      </w:r>
    </w:p>
    <w:p w14:paraId="27B5A965" w14:textId="77777777" w:rsidR="001A2720" w:rsidRPr="005C1D5E" w:rsidRDefault="001A2720" w:rsidP="00192D7F">
      <w:pPr>
        <w:pStyle w:val="10"/>
        <w:spacing w:after="0" w:line="240" w:lineRule="auto"/>
        <w:ind w:left="0"/>
        <w:rPr>
          <w:rFonts w:ascii="Arial" w:eastAsia="SimSun" w:hAnsi="Arial" w:cs="Arial"/>
          <w:szCs w:val="22"/>
          <w:lang w:eastAsia="zh-CN"/>
        </w:rPr>
      </w:pPr>
      <w:r w:rsidRPr="005C1D5E">
        <w:rPr>
          <w:rFonts w:ascii="Arial" w:eastAsia="SimSun" w:hAnsi="Arial" w:cs="Arial" w:hint="eastAsia"/>
          <w:szCs w:val="22"/>
          <w:lang w:eastAsia="zh-CN"/>
        </w:rPr>
        <w:t>外国学生抵达萨马拉后，在萨马拉国立科技大学的宿舍住宿两日后</w:t>
      </w:r>
      <w:r w:rsidRPr="005C1D5E">
        <w:rPr>
          <w:rFonts w:ascii="Arial" w:eastAsia="SimSun" w:hAnsi="Arial" w:cs="Arial"/>
          <w:szCs w:val="22"/>
          <w:lang w:eastAsia="zh-CN"/>
        </w:rPr>
        <w:t>(</w:t>
      </w:r>
      <w:r w:rsidRPr="005C1D5E">
        <w:rPr>
          <w:rFonts w:ascii="Arial" w:eastAsia="SimSun" w:hAnsi="Arial" w:cs="Arial" w:hint="eastAsia"/>
          <w:szCs w:val="22"/>
          <w:lang w:eastAsia="zh-CN"/>
        </w:rPr>
        <w:t>不包含节日和周末</w:t>
      </w:r>
      <w:r w:rsidRPr="005C1D5E">
        <w:rPr>
          <w:rFonts w:ascii="Arial" w:eastAsia="SimSun" w:hAnsi="Arial" w:cs="Arial"/>
          <w:szCs w:val="22"/>
          <w:lang w:eastAsia="zh-CN"/>
        </w:rPr>
        <w:t>)</w:t>
      </w:r>
      <w:r w:rsidRPr="005C1D5E">
        <w:rPr>
          <w:rFonts w:ascii="Arial" w:eastAsia="SimSun" w:hAnsi="Arial" w:cs="Arial" w:hint="eastAsia"/>
          <w:szCs w:val="22"/>
          <w:lang w:eastAsia="zh-CN"/>
        </w:rPr>
        <w:t>，应向外国学生部门提供下列证件</w:t>
      </w:r>
      <w:r w:rsidRPr="005C1D5E">
        <w:rPr>
          <w:rFonts w:ascii="Arial" w:eastAsia="SimSun" w:hAnsi="Arial" w:cs="Arial"/>
          <w:szCs w:val="22"/>
          <w:lang w:eastAsia="zh-CN"/>
        </w:rPr>
        <w:t>:</w:t>
      </w:r>
    </w:p>
    <w:p w14:paraId="7F304A86" w14:textId="77777777" w:rsidR="00192D7F" w:rsidRPr="005C1D5E" w:rsidRDefault="00192D7F" w:rsidP="00192D7F">
      <w:pPr>
        <w:pStyle w:val="10"/>
        <w:numPr>
          <w:ilvl w:val="0"/>
          <w:numId w:val="8"/>
        </w:numPr>
        <w:spacing w:after="0" w:line="240" w:lineRule="auto"/>
        <w:rPr>
          <w:rFonts w:ascii="Arial" w:hAnsi="Arial" w:cs="Arial"/>
          <w:szCs w:val="22"/>
          <w:lang w:eastAsia="zh-CN"/>
        </w:rPr>
      </w:pPr>
      <w:r w:rsidRPr="005C1D5E">
        <w:rPr>
          <w:rFonts w:ascii="Arial" w:eastAsia="SimSun" w:hAnsi="Arial" w:cs="Arial" w:hint="eastAsia"/>
          <w:szCs w:val="22"/>
          <w:lang w:eastAsia="zh-CN"/>
        </w:rPr>
        <w:t>有效的国民护照或在俄罗斯联邦中得到认可的其他身分证明文件，并复印其所有页数；</w:t>
      </w:r>
    </w:p>
    <w:p w14:paraId="7AA7F7C7" w14:textId="77777777" w:rsidR="00192D7F" w:rsidRPr="005C1D5E" w:rsidRDefault="00192D7F" w:rsidP="00192D7F">
      <w:pPr>
        <w:pStyle w:val="10"/>
        <w:numPr>
          <w:ilvl w:val="0"/>
          <w:numId w:val="8"/>
        </w:numPr>
        <w:spacing w:after="0" w:line="240" w:lineRule="auto"/>
        <w:rPr>
          <w:rFonts w:ascii="Arial" w:hAnsi="Arial" w:cs="Arial"/>
          <w:szCs w:val="22"/>
          <w:lang w:eastAsia="zh-CN"/>
        </w:rPr>
      </w:pPr>
      <w:r w:rsidRPr="005C1D5E">
        <w:rPr>
          <w:rFonts w:ascii="Arial" w:eastAsia="SimSun" w:hAnsi="Arial" w:cs="Arial" w:hint="eastAsia"/>
          <w:szCs w:val="22"/>
          <w:lang w:eastAsia="zh-CN"/>
        </w:rPr>
        <w:t>在进入俄罗斯联邦时有边境管制标得移民卡</w:t>
      </w:r>
      <w:r w:rsidRPr="005C1D5E">
        <w:rPr>
          <w:rFonts w:ascii="Arial" w:hAnsi="Arial" w:cs="Arial" w:hint="eastAsia"/>
          <w:szCs w:val="22"/>
          <w:lang w:eastAsia="zh-CN"/>
        </w:rPr>
        <w:t>(</w:t>
      </w:r>
      <w:r w:rsidRPr="005C1D5E">
        <w:rPr>
          <w:rFonts w:ascii="Arial" w:eastAsia="SimSun" w:hAnsi="Arial" w:cs="Arial" w:hint="eastAsia"/>
          <w:szCs w:val="22"/>
          <w:lang w:eastAsia="zh-CN"/>
        </w:rPr>
        <w:t>不包含白俄罗斯共和国公民</w:t>
      </w:r>
      <w:r w:rsidRPr="005C1D5E">
        <w:rPr>
          <w:rFonts w:ascii="Arial" w:hAnsi="Arial" w:cs="Arial" w:hint="eastAsia"/>
          <w:szCs w:val="22"/>
          <w:lang w:eastAsia="zh-CN"/>
        </w:rPr>
        <w:t>)</w:t>
      </w:r>
      <w:r w:rsidRPr="005C1D5E">
        <w:rPr>
          <w:rFonts w:ascii="Arial" w:eastAsia="SimSun" w:hAnsi="Arial" w:cs="Arial" w:hint="eastAsia"/>
          <w:szCs w:val="22"/>
          <w:lang w:eastAsia="zh-CN"/>
        </w:rPr>
        <w:t>及其复印件；</w:t>
      </w:r>
    </w:p>
    <w:p w14:paraId="18D98C4D" w14:textId="77777777" w:rsidR="00192D7F" w:rsidRPr="005C1D5E" w:rsidRDefault="00192D7F" w:rsidP="00192D7F">
      <w:pPr>
        <w:pStyle w:val="10"/>
        <w:numPr>
          <w:ilvl w:val="0"/>
          <w:numId w:val="8"/>
        </w:numPr>
        <w:spacing w:after="0" w:line="240" w:lineRule="auto"/>
        <w:rPr>
          <w:rFonts w:ascii="Arial" w:hAnsi="Arial" w:cs="Arial"/>
          <w:szCs w:val="22"/>
          <w:lang w:eastAsia="zh-CN"/>
        </w:rPr>
      </w:pPr>
      <w:r w:rsidRPr="005C1D5E">
        <w:rPr>
          <w:rFonts w:ascii="Arial" w:eastAsia="SimSun" w:hAnsi="Arial" w:cs="Arial" w:hint="eastAsia"/>
          <w:szCs w:val="22"/>
          <w:lang w:eastAsia="zh-CN"/>
        </w:rPr>
        <w:t>签证</w:t>
      </w:r>
      <w:r w:rsidRPr="005C1D5E">
        <w:rPr>
          <w:rFonts w:ascii="Arial" w:hAnsi="Arial" w:cs="Arial" w:hint="eastAsia"/>
          <w:szCs w:val="22"/>
          <w:lang w:eastAsia="zh-CN"/>
        </w:rPr>
        <w:t>(</w:t>
      </w:r>
      <w:r w:rsidRPr="005C1D5E">
        <w:rPr>
          <w:rFonts w:ascii="Arial" w:eastAsia="SimSun" w:hAnsi="Arial" w:cs="Arial" w:hint="eastAsia"/>
          <w:szCs w:val="22"/>
          <w:lang w:eastAsia="zh-CN"/>
        </w:rPr>
        <w:t>如果有的话</w:t>
      </w:r>
      <w:r w:rsidRPr="005C1D5E">
        <w:rPr>
          <w:rFonts w:ascii="Arial" w:hAnsi="Arial" w:cs="Arial" w:hint="eastAsia"/>
          <w:szCs w:val="22"/>
          <w:lang w:eastAsia="zh-CN"/>
        </w:rPr>
        <w:t xml:space="preserve">) </w:t>
      </w:r>
      <w:r w:rsidRPr="005C1D5E">
        <w:rPr>
          <w:rFonts w:ascii="Arial" w:eastAsia="SimSun" w:hAnsi="Arial" w:cs="Arial" w:hint="eastAsia"/>
          <w:szCs w:val="22"/>
          <w:lang w:eastAsia="zh-CN"/>
        </w:rPr>
        <w:t>及其复印件；</w:t>
      </w:r>
    </w:p>
    <w:p w14:paraId="6CE814F3" w14:textId="77777777" w:rsidR="00192D7F" w:rsidRPr="005C1D5E" w:rsidRDefault="00192D7F" w:rsidP="00192D7F">
      <w:pPr>
        <w:pStyle w:val="10"/>
        <w:numPr>
          <w:ilvl w:val="0"/>
          <w:numId w:val="8"/>
        </w:numPr>
        <w:spacing w:after="0" w:line="240" w:lineRule="auto"/>
        <w:rPr>
          <w:rFonts w:ascii="Arial" w:hAnsi="Arial" w:cs="Arial"/>
          <w:szCs w:val="22"/>
          <w:lang w:eastAsia="zh-CN"/>
        </w:rPr>
      </w:pPr>
      <w:r w:rsidRPr="005C1D5E">
        <w:rPr>
          <w:rFonts w:ascii="Arial" w:eastAsia="SimSun" w:hAnsi="Arial" w:cs="Arial" w:hint="eastAsia"/>
          <w:szCs w:val="22"/>
          <w:lang w:eastAsia="zh-CN"/>
        </w:rPr>
        <w:t>由院长盖章或签名认证的萨马拉国立科技大学学习证书，证书上应包含</w:t>
      </w:r>
      <w:r w:rsidRPr="005C1D5E">
        <w:rPr>
          <w:rFonts w:ascii="Arial" w:hAnsi="Arial" w:cs="Arial" w:hint="eastAsia"/>
          <w:szCs w:val="22"/>
          <w:lang w:eastAsia="zh-CN"/>
        </w:rPr>
        <w:t>:</w:t>
      </w:r>
      <w:r w:rsidRPr="005C1D5E">
        <w:rPr>
          <w:rFonts w:ascii="Arial" w:eastAsia="SimSun" w:hAnsi="Arial" w:cs="Arial" w:hint="eastAsia"/>
          <w:szCs w:val="22"/>
          <w:lang w:eastAsia="zh-CN"/>
        </w:rPr>
        <w:t>录取命令，学习时间，学院名称，专业代码及课程；</w:t>
      </w:r>
    </w:p>
    <w:p w14:paraId="1E78AA36" w14:textId="77777777" w:rsidR="00192D7F" w:rsidRPr="005C1D5E" w:rsidRDefault="00192D7F" w:rsidP="00192D7F">
      <w:pPr>
        <w:pStyle w:val="10"/>
        <w:numPr>
          <w:ilvl w:val="0"/>
          <w:numId w:val="8"/>
        </w:numPr>
        <w:spacing w:after="0" w:line="240" w:lineRule="auto"/>
        <w:rPr>
          <w:rFonts w:ascii="Arial" w:hAnsi="Arial" w:cs="Arial"/>
          <w:szCs w:val="22"/>
          <w:lang w:eastAsia="zh-CN"/>
        </w:rPr>
      </w:pPr>
      <w:r w:rsidRPr="005C1D5E">
        <w:rPr>
          <w:rFonts w:ascii="Arial" w:eastAsia="SimSun" w:hAnsi="Arial" w:cs="Arial" w:hint="eastAsia"/>
          <w:szCs w:val="22"/>
          <w:lang w:eastAsia="zh-CN"/>
        </w:rPr>
        <w:t>在付费</w:t>
      </w:r>
      <w:r w:rsidRPr="005C1D5E">
        <w:rPr>
          <w:rFonts w:ascii="Arial" w:hAnsi="Arial" w:cs="Arial" w:hint="eastAsia"/>
          <w:szCs w:val="22"/>
          <w:lang w:eastAsia="zh-CN"/>
        </w:rPr>
        <w:t>(</w:t>
      </w:r>
      <w:r w:rsidRPr="005C1D5E">
        <w:rPr>
          <w:rFonts w:ascii="Arial" w:eastAsia="SimSun" w:hAnsi="Arial" w:cs="Arial" w:hint="eastAsia"/>
          <w:szCs w:val="22"/>
          <w:lang w:eastAsia="zh-CN"/>
        </w:rPr>
        <w:t>合同</w:t>
      </w:r>
      <w:r w:rsidRPr="005C1D5E">
        <w:rPr>
          <w:rFonts w:ascii="Arial" w:hAnsi="Arial" w:cs="Arial" w:hint="eastAsia"/>
          <w:szCs w:val="22"/>
          <w:lang w:eastAsia="zh-CN"/>
        </w:rPr>
        <w:t>)</w:t>
      </w:r>
      <w:r w:rsidRPr="005C1D5E">
        <w:rPr>
          <w:rFonts w:ascii="Arial" w:eastAsia="SimSun" w:hAnsi="Arial" w:cs="Arial" w:hint="eastAsia"/>
          <w:szCs w:val="22"/>
          <w:lang w:eastAsia="zh-CN"/>
        </w:rPr>
        <w:t>基础上，应提供一份由自然人或法人提供的高等教育方案培训教育合同副本，并盖章认证；</w:t>
      </w:r>
    </w:p>
    <w:p w14:paraId="16269DE1" w14:textId="77777777" w:rsidR="00192D7F" w:rsidRPr="005C1D5E" w:rsidRDefault="00B00652" w:rsidP="00192D7F">
      <w:pPr>
        <w:pStyle w:val="10"/>
        <w:numPr>
          <w:ilvl w:val="0"/>
          <w:numId w:val="8"/>
        </w:numPr>
        <w:spacing w:after="0" w:line="240" w:lineRule="auto"/>
        <w:rPr>
          <w:rFonts w:ascii="Arial" w:hAnsi="Arial" w:cs="Arial"/>
          <w:szCs w:val="22"/>
          <w:lang w:eastAsia="zh-CN"/>
        </w:rPr>
      </w:pPr>
      <w:r w:rsidRPr="005C1D5E">
        <w:rPr>
          <w:rFonts w:ascii="Arial" w:eastAsia="SimSun" w:hAnsi="Arial" w:cs="Arial" w:hint="eastAsia"/>
          <w:szCs w:val="22"/>
          <w:lang w:eastAsia="zh-CN"/>
        </w:rPr>
        <w:t>萨马拉国立科技大学</w:t>
      </w:r>
      <w:r w:rsidR="00192D7F" w:rsidRPr="005C1D5E">
        <w:rPr>
          <w:rFonts w:ascii="Arial" w:eastAsia="SimSun" w:hAnsi="Arial" w:cs="Arial" w:hint="eastAsia"/>
          <w:szCs w:val="22"/>
          <w:lang w:eastAsia="zh-CN"/>
        </w:rPr>
        <w:t>宿舍证明文件</w:t>
      </w:r>
    </w:p>
    <w:p w14:paraId="6283866B" w14:textId="77777777" w:rsidR="00B00652" w:rsidRPr="005C1D5E" w:rsidRDefault="00B00652" w:rsidP="00AB5182">
      <w:pPr>
        <w:spacing w:after="0" w:line="240" w:lineRule="auto"/>
        <w:rPr>
          <w:rFonts w:ascii="Arial" w:hAnsi="Arial" w:cs="Arial"/>
          <w:szCs w:val="22"/>
          <w:lang w:val="en-US" w:eastAsia="zh-CN"/>
        </w:rPr>
      </w:pPr>
    </w:p>
    <w:p w14:paraId="1B8FB4B5" w14:textId="0C2A3D50" w:rsidR="00121E6B" w:rsidRPr="005C1D5E" w:rsidRDefault="00192D7F" w:rsidP="00AB5182">
      <w:pPr>
        <w:spacing w:after="0" w:line="240" w:lineRule="auto"/>
        <w:rPr>
          <w:rFonts w:ascii="Arial" w:hAnsi="Arial" w:cs="Arial"/>
          <w:szCs w:val="22"/>
          <w:lang w:val="en-US" w:eastAsia="zh-CN"/>
        </w:rPr>
      </w:pPr>
      <w:r w:rsidRPr="005C1D5E">
        <w:rPr>
          <w:rFonts w:ascii="Arial" w:eastAsia="SimSun" w:hAnsi="Arial" w:cs="Arial" w:hint="eastAsia"/>
          <w:szCs w:val="22"/>
          <w:lang w:eastAsia="zh-CN"/>
        </w:rPr>
        <w:t>延长学习签证</w:t>
      </w:r>
    </w:p>
    <w:p w14:paraId="731449E2" w14:textId="77777777" w:rsidR="00192D7F" w:rsidRPr="005C1D5E" w:rsidRDefault="00192D7F" w:rsidP="00192D7F">
      <w:pPr>
        <w:spacing w:after="0" w:line="240" w:lineRule="auto"/>
        <w:rPr>
          <w:rFonts w:ascii="Arial" w:eastAsia="SimSun" w:hAnsi="Arial" w:cs="Arial"/>
          <w:szCs w:val="22"/>
          <w:lang w:eastAsia="zh-CN"/>
        </w:rPr>
      </w:pPr>
      <w:r w:rsidRPr="005C1D5E">
        <w:rPr>
          <w:rFonts w:ascii="Arial" w:eastAsia="SimSun" w:hAnsi="Arial" w:cs="Arial" w:hint="eastAsia"/>
          <w:szCs w:val="22"/>
          <w:lang w:eastAsia="zh-CN"/>
        </w:rPr>
        <w:t>为了延长学习签证，外国学生最迟应该在现有签证到期前</w:t>
      </w:r>
      <w:r w:rsidRPr="005C1D5E">
        <w:rPr>
          <w:rFonts w:ascii="Arial" w:hAnsi="Arial" w:cs="Arial" w:hint="eastAsia"/>
          <w:szCs w:val="22"/>
          <w:lang w:eastAsia="zh-CN"/>
        </w:rPr>
        <w:t>1</w:t>
      </w:r>
      <w:r w:rsidRPr="005C1D5E">
        <w:rPr>
          <w:rFonts w:ascii="Arial" w:eastAsia="SimSun" w:hAnsi="Arial" w:cs="Arial" w:hint="eastAsia"/>
          <w:szCs w:val="22"/>
          <w:lang w:eastAsia="zh-CN"/>
        </w:rPr>
        <w:t>个月与外国学生管理局联系，征求他们的意见，并制定必要的文件。收到的文件最迟在结束前</w:t>
      </w:r>
      <w:r w:rsidRPr="005C1D5E">
        <w:rPr>
          <w:rFonts w:ascii="Arial" w:hAnsi="Arial" w:cs="Arial" w:hint="eastAsia"/>
          <w:szCs w:val="22"/>
          <w:lang w:eastAsia="zh-CN"/>
        </w:rPr>
        <w:t>20</w:t>
      </w:r>
      <w:r w:rsidRPr="005C1D5E">
        <w:rPr>
          <w:rFonts w:ascii="Arial" w:eastAsia="SimSun" w:hAnsi="Arial" w:cs="Arial" w:hint="eastAsia"/>
          <w:szCs w:val="22"/>
          <w:lang w:eastAsia="zh-CN"/>
        </w:rPr>
        <w:t>天提交移民局。在获得新签证后，移民登记办公室将延长移民登记。只有在教育机构的邀请下和持有学生签证的外国公民才可续签。</w:t>
      </w:r>
    </w:p>
    <w:p w14:paraId="28CC7D7C" w14:textId="77777777" w:rsidR="0024094F" w:rsidRPr="005C1D5E" w:rsidRDefault="0024094F" w:rsidP="00192D7F">
      <w:pPr>
        <w:spacing w:after="0" w:line="240" w:lineRule="auto"/>
        <w:rPr>
          <w:rFonts w:ascii="Arial" w:hAnsi="Arial" w:cs="Arial"/>
          <w:szCs w:val="22"/>
          <w:lang w:eastAsia="zh-CN"/>
        </w:rPr>
      </w:pPr>
    </w:p>
    <w:p w14:paraId="2AB4CF40" w14:textId="5725C172" w:rsidR="00192D7F" w:rsidRPr="005C1D5E" w:rsidRDefault="00192D7F" w:rsidP="00AB5182">
      <w:pPr>
        <w:spacing w:after="0" w:line="240" w:lineRule="auto"/>
        <w:rPr>
          <w:rFonts w:ascii="Arial" w:hAnsi="Arial" w:cs="Arial"/>
          <w:szCs w:val="22"/>
          <w:lang w:eastAsia="zh-CN"/>
        </w:rPr>
      </w:pPr>
      <w:r w:rsidRPr="005C1D5E">
        <w:rPr>
          <w:rFonts w:ascii="Arial" w:eastAsia="SimSun" w:hAnsi="Arial" w:cs="Arial" w:hint="eastAsia"/>
          <w:szCs w:val="22"/>
          <w:lang w:eastAsia="zh-CN"/>
        </w:rPr>
        <w:t>延长临时居留地点的移民登记</w:t>
      </w:r>
      <w:r w:rsidR="000324A2" w:rsidRPr="005C1D5E">
        <w:rPr>
          <w:rFonts w:ascii="Arial" w:eastAsia="SimSun" w:hAnsi="Arial" w:cs="Arial"/>
          <w:szCs w:val="22"/>
          <w:lang w:eastAsia="zh-CN"/>
        </w:rPr>
        <w:t xml:space="preserve">  </w:t>
      </w:r>
    </w:p>
    <w:p w14:paraId="757FA3F0" w14:textId="77777777" w:rsidR="00F131D6" w:rsidRPr="005C1D5E" w:rsidRDefault="00F131D6" w:rsidP="00F131D6">
      <w:pPr>
        <w:spacing w:after="0" w:line="240" w:lineRule="auto"/>
        <w:rPr>
          <w:rFonts w:ascii="Arial" w:hAnsi="Arial" w:cs="Arial"/>
          <w:szCs w:val="22"/>
          <w:lang w:eastAsia="zh-TW"/>
        </w:rPr>
      </w:pPr>
      <w:r w:rsidRPr="005C1D5E">
        <w:rPr>
          <w:rFonts w:ascii="Arial" w:eastAsia="SimSun" w:hAnsi="Arial" w:cs="Arial" w:hint="eastAsia"/>
          <w:szCs w:val="22"/>
          <w:lang w:eastAsia="zh-CN"/>
        </w:rPr>
        <w:t>根据国家认可的主要教育方案进入俄罗斯联邦学习并进入教育机构的外国学生在俄罗斯联邦的临时居留期限，延长到该外国学生在该教育机构的全日制或学习期间结束为止。外国学生必须及时采取延长移民都记或离开俄罗斯领土。延长登记的证件清单</w:t>
      </w:r>
      <w:r w:rsidRPr="005C1D5E">
        <w:rPr>
          <w:rFonts w:ascii="Arial" w:hAnsi="Arial" w:cs="Arial" w:hint="eastAsia"/>
          <w:szCs w:val="22"/>
          <w:lang w:eastAsia="zh-TW"/>
        </w:rPr>
        <w:t>:</w:t>
      </w:r>
    </w:p>
    <w:p w14:paraId="3CC11849" w14:textId="77777777" w:rsidR="00F131D6" w:rsidRPr="005C1D5E" w:rsidRDefault="00F131D6" w:rsidP="00F131D6">
      <w:pPr>
        <w:pStyle w:val="ae"/>
        <w:numPr>
          <w:ilvl w:val="0"/>
          <w:numId w:val="10"/>
        </w:numPr>
        <w:spacing w:after="0" w:line="240" w:lineRule="auto"/>
        <w:rPr>
          <w:rFonts w:ascii="Arial" w:hAnsi="Arial" w:cs="Arial"/>
          <w:szCs w:val="22"/>
          <w:lang w:eastAsia="zh-CN"/>
        </w:rPr>
      </w:pPr>
      <w:r w:rsidRPr="005C1D5E">
        <w:rPr>
          <w:rFonts w:ascii="Arial" w:eastAsia="SimSun" w:hAnsi="Arial" w:cs="Arial" w:hint="eastAsia"/>
          <w:szCs w:val="22"/>
          <w:lang w:eastAsia="zh-CN"/>
        </w:rPr>
        <w:t>有效的国民护照或在俄罗斯联邦中得到认可的其他身分证明文件，并复印其所有页数；</w:t>
      </w:r>
    </w:p>
    <w:p w14:paraId="56CD8A26" w14:textId="77777777" w:rsidR="00F131D6" w:rsidRPr="005C1D5E" w:rsidRDefault="00F131D6" w:rsidP="00F131D6">
      <w:pPr>
        <w:pStyle w:val="ae"/>
        <w:numPr>
          <w:ilvl w:val="0"/>
          <w:numId w:val="10"/>
        </w:numPr>
        <w:spacing w:after="0" w:line="240" w:lineRule="auto"/>
        <w:rPr>
          <w:rFonts w:ascii="Arial" w:hAnsi="Arial" w:cs="Arial"/>
          <w:szCs w:val="22"/>
          <w:lang w:eastAsia="zh-CN"/>
        </w:rPr>
      </w:pPr>
      <w:r w:rsidRPr="005C1D5E">
        <w:rPr>
          <w:rFonts w:ascii="Arial" w:eastAsia="SimSun" w:hAnsi="Arial" w:cs="Arial" w:hint="eastAsia"/>
          <w:szCs w:val="22"/>
          <w:lang w:eastAsia="zh-CN"/>
        </w:rPr>
        <w:t>在进入俄罗斯联邦时有边境管制标得移民卡</w:t>
      </w:r>
      <w:r w:rsidRPr="005C1D5E">
        <w:rPr>
          <w:rFonts w:ascii="Arial" w:hAnsi="Arial" w:cs="Arial" w:hint="eastAsia"/>
          <w:szCs w:val="22"/>
          <w:lang w:eastAsia="zh-CN"/>
        </w:rPr>
        <w:t>(</w:t>
      </w:r>
      <w:r w:rsidRPr="005C1D5E">
        <w:rPr>
          <w:rFonts w:ascii="Arial" w:eastAsia="SimSun" w:hAnsi="Arial" w:cs="Arial" w:hint="eastAsia"/>
          <w:szCs w:val="22"/>
          <w:lang w:eastAsia="zh-CN"/>
        </w:rPr>
        <w:t>不包含白俄罗斯共和国公民</w:t>
      </w:r>
      <w:r w:rsidRPr="005C1D5E">
        <w:rPr>
          <w:rFonts w:ascii="Arial" w:hAnsi="Arial" w:cs="Arial" w:hint="eastAsia"/>
          <w:szCs w:val="22"/>
          <w:lang w:eastAsia="zh-CN"/>
        </w:rPr>
        <w:t>)</w:t>
      </w:r>
      <w:r w:rsidRPr="005C1D5E">
        <w:rPr>
          <w:rFonts w:ascii="Arial" w:eastAsia="SimSun" w:hAnsi="Arial" w:cs="Arial" w:hint="eastAsia"/>
          <w:szCs w:val="22"/>
          <w:lang w:eastAsia="zh-CN"/>
        </w:rPr>
        <w:t>及其复印件；</w:t>
      </w:r>
    </w:p>
    <w:p w14:paraId="2639C7A5" w14:textId="77777777" w:rsidR="00F131D6" w:rsidRPr="005C1D5E" w:rsidRDefault="00F131D6" w:rsidP="00F131D6">
      <w:pPr>
        <w:pStyle w:val="ae"/>
        <w:numPr>
          <w:ilvl w:val="0"/>
          <w:numId w:val="10"/>
        </w:numPr>
        <w:spacing w:after="0" w:line="240" w:lineRule="auto"/>
        <w:rPr>
          <w:rFonts w:ascii="Arial" w:hAnsi="Arial" w:cs="Arial"/>
          <w:szCs w:val="22"/>
          <w:lang w:eastAsia="zh-CN"/>
        </w:rPr>
      </w:pPr>
      <w:r w:rsidRPr="005C1D5E">
        <w:rPr>
          <w:rFonts w:ascii="Arial" w:eastAsia="SimSun" w:hAnsi="Arial" w:cs="Arial" w:hint="eastAsia"/>
          <w:szCs w:val="22"/>
          <w:lang w:eastAsia="zh-CN"/>
        </w:rPr>
        <w:t>移民登记通知表格的空白部分及其复印件</w:t>
      </w:r>
    </w:p>
    <w:p w14:paraId="2EDD3C7C" w14:textId="5765E185" w:rsidR="000324A2" w:rsidRPr="005C1D5E" w:rsidRDefault="00F131D6" w:rsidP="000324A2">
      <w:pPr>
        <w:pStyle w:val="ae"/>
        <w:numPr>
          <w:ilvl w:val="0"/>
          <w:numId w:val="10"/>
        </w:numPr>
        <w:spacing w:after="0" w:line="240" w:lineRule="auto"/>
        <w:rPr>
          <w:rFonts w:ascii="Arial" w:hAnsi="Arial" w:cs="Arial"/>
          <w:szCs w:val="22"/>
          <w:lang w:eastAsia="zh-TW"/>
        </w:rPr>
      </w:pPr>
      <w:r w:rsidRPr="005C1D5E">
        <w:rPr>
          <w:rFonts w:ascii="Arial" w:eastAsia="SimSun" w:hAnsi="Arial" w:cs="Arial" w:hint="eastAsia"/>
          <w:szCs w:val="22"/>
          <w:lang w:eastAsia="zh-CN"/>
        </w:rPr>
        <w:t>移民登记延期申请</w:t>
      </w:r>
    </w:p>
    <w:p w14:paraId="0411549A" w14:textId="77777777" w:rsidR="000324A2" w:rsidRPr="005C1D5E" w:rsidRDefault="000324A2" w:rsidP="000324A2">
      <w:pPr>
        <w:spacing w:after="0" w:line="240" w:lineRule="auto"/>
        <w:rPr>
          <w:rFonts w:ascii="Arial" w:hAnsi="Arial" w:cs="Arial"/>
          <w:szCs w:val="22"/>
          <w:lang w:eastAsia="zh-TW"/>
        </w:rPr>
      </w:pPr>
    </w:p>
    <w:p w14:paraId="650C569E" w14:textId="77777777" w:rsidR="005C1D5E" w:rsidRPr="005C1D5E" w:rsidRDefault="005C1D5E" w:rsidP="00503B1C">
      <w:pPr>
        <w:spacing w:after="0" w:line="240" w:lineRule="auto"/>
        <w:rPr>
          <w:rFonts w:ascii="Arial" w:eastAsia="SimSun" w:hAnsi="Arial" w:cs="Arial"/>
          <w:szCs w:val="22"/>
          <w:lang w:eastAsia="zh-CN"/>
        </w:rPr>
      </w:pPr>
      <w:bookmarkStart w:id="0" w:name="_GoBack"/>
      <w:bookmarkEnd w:id="0"/>
    </w:p>
    <w:p w14:paraId="0DB8F675" w14:textId="77777777" w:rsidR="005C1D5E" w:rsidRPr="005C1D5E" w:rsidRDefault="005C1D5E" w:rsidP="00503B1C">
      <w:pPr>
        <w:spacing w:after="0" w:line="240" w:lineRule="auto"/>
        <w:rPr>
          <w:rFonts w:ascii="Arial" w:eastAsia="SimSun" w:hAnsi="Arial" w:cs="Arial"/>
          <w:szCs w:val="22"/>
          <w:lang w:eastAsia="zh-CN"/>
        </w:rPr>
      </w:pPr>
    </w:p>
    <w:p w14:paraId="71CC02CE" w14:textId="76D2BD66" w:rsidR="00C753D8" w:rsidRPr="005C1D5E" w:rsidRDefault="003A0949" w:rsidP="00503B1C">
      <w:pPr>
        <w:spacing w:after="0" w:line="240" w:lineRule="auto"/>
        <w:rPr>
          <w:rFonts w:ascii="Arial" w:hAnsi="Arial" w:cs="Arial"/>
          <w:szCs w:val="22"/>
          <w:lang w:eastAsia="zh-CN"/>
        </w:rPr>
      </w:pPr>
      <w:r w:rsidRPr="005C1D5E">
        <w:rPr>
          <w:rFonts w:ascii="Arial" w:eastAsia="SimSun" w:hAnsi="Arial" w:cs="Arial" w:hint="eastAsia"/>
          <w:szCs w:val="22"/>
          <w:lang w:eastAsia="zh-CN"/>
        </w:rPr>
        <w:lastRenderedPageBreak/>
        <w:t>更改</w:t>
      </w:r>
      <w:r w:rsidR="00503B1C" w:rsidRPr="005C1D5E">
        <w:rPr>
          <w:rFonts w:ascii="Arial" w:eastAsia="SimSun" w:hAnsi="Arial" w:cs="Arial" w:hint="eastAsia"/>
          <w:szCs w:val="22"/>
          <w:lang w:eastAsia="zh-CN"/>
        </w:rPr>
        <w:t>停</w:t>
      </w:r>
      <w:r w:rsidRPr="005C1D5E">
        <w:rPr>
          <w:rFonts w:ascii="Arial" w:eastAsia="SimSun" w:hAnsi="Arial" w:cs="Arial" w:hint="eastAsia"/>
          <w:szCs w:val="22"/>
          <w:lang w:eastAsia="zh-CN"/>
        </w:rPr>
        <w:t>留地点</w:t>
      </w:r>
      <w:r w:rsidRPr="005C1D5E">
        <w:rPr>
          <w:rFonts w:ascii="Arial" w:hAnsi="Arial" w:cs="Arial" w:hint="eastAsia"/>
          <w:szCs w:val="22"/>
          <w:lang w:eastAsia="zh-CN"/>
        </w:rPr>
        <w:t>(</w:t>
      </w:r>
      <w:r w:rsidRPr="005C1D5E">
        <w:rPr>
          <w:rFonts w:ascii="Arial" w:eastAsia="SimSun" w:hAnsi="Arial" w:cs="Arial" w:hint="eastAsia"/>
          <w:szCs w:val="22"/>
          <w:lang w:eastAsia="zh-CN"/>
        </w:rPr>
        <w:t>重新登记</w:t>
      </w:r>
      <w:r w:rsidR="005C1D5E" w:rsidRPr="005C1D5E">
        <w:rPr>
          <w:rFonts w:ascii="Arial" w:eastAsia="SimSun" w:hAnsi="Arial" w:cs="Arial" w:hint="eastAsia"/>
          <w:szCs w:val="22"/>
          <w:lang w:eastAsia="zh-CN"/>
        </w:rPr>
        <w:t>)</w:t>
      </w:r>
    </w:p>
    <w:p w14:paraId="64C52F7B" w14:textId="4BE063A2" w:rsidR="003A0949" w:rsidRPr="005C1D5E" w:rsidRDefault="003A0949" w:rsidP="003A0949">
      <w:pPr>
        <w:spacing w:after="0" w:line="240" w:lineRule="auto"/>
        <w:rPr>
          <w:rFonts w:ascii="Arial" w:hAnsi="Arial" w:cs="Arial"/>
          <w:szCs w:val="22"/>
          <w:lang w:eastAsia="zh-CN"/>
        </w:rPr>
      </w:pPr>
      <w:r w:rsidRPr="005C1D5E">
        <w:rPr>
          <w:rFonts w:ascii="Arial" w:eastAsia="SimSun" w:hAnsi="Arial" w:cs="Arial" w:hint="eastAsia"/>
          <w:szCs w:val="22"/>
          <w:lang w:eastAsia="zh-CN"/>
        </w:rPr>
        <w:t>如果改变了俄罗斯联邦境内的居住地点</w:t>
      </w:r>
      <w:r w:rsidRPr="005C1D5E">
        <w:rPr>
          <w:rFonts w:ascii="Arial" w:hAnsi="Arial" w:cs="Arial" w:hint="eastAsia"/>
          <w:szCs w:val="22"/>
          <w:lang w:eastAsia="zh-CN"/>
        </w:rPr>
        <w:t>(</w:t>
      </w:r>
      <w:r w:rsidRPr="005C1D5E">
        <w:rPr>
          <w:rFonts w:ascii="Arial" w:eastAsia="SimSun" w:hAnsi="Arial" w:cs="Arial" w:hint="eastAsia"/>
          <w:szCs w:val="22"/>
          <w:lang w:eastAsia="zh-CN"/>
        </w:rPr>
        <w:t>在另一个</w:t>
      </w:r>
      <w:r w:rsidR="00503B1C" w:rsidRPr="005C1D5E">
        <w:rPr>
          <w:rFonts w:ascii="Arial" w:eastAsia="SimSun" w:hAnsi="Arial" w:cs="Arial" w:hint="eastAsia"/>
          <w:szCs w:val="22"/>
          <w:lang w:eastAsia="zh-CN"/>
        </w:rPr>
        <w:t>地方</w:t>
      </w:r>
      <w:r w:rsidRPr="005C1D5E">
        <w:rPr>
          <w:rFonts w:ascii="Arial" w:eastAsia="SimSun" w:hAnsi="Arial" w:cs="Arial" w:hint="eastAsia"/>
          <w:szCs w:val="22"/>
          <w:lang w:eastAsia="zh-CN"/>
        </w:rPr>
        <w:t>居住</w:t>
      </w:r>
      <w:r w:rsidRPr="005C1D5E">
        <w:rPr>
          <w:rFonts w:ascii="Arial" w:hAnsi="Arial" w:cs="Arial" w:hint="eastAsia"/>
          <w:szCs w:val="22"/>
          <w:lang w:eastAsia="zh-CN"/>
        </w:rPr>
        <w:t>)</w:t>
      </w:r>
      <w:r w:rsidRPr="005C1D5E">
        <w:rPr>
          <w:rFonts w:ascii="Arial" w:eastAsia="SimSun" w:hAnsi="Arial" w:cs="Arial" w:hint="eastAsia"/>
          <w:szCs w:val="22"/>
          <w:lang w:eastAsia="zh-CN"/>
        </w:rPr>
        <w:t>，外国学生必须在两个工作日内向移民局提交移民证件，以便在新的地点登记</w:t>
      </w:r>
      <w:r w:rsidRPr="005C1D5E">
        <w:rPr>
          <w:rFonts w:ascii="Arial" w:hAnsi="Arial" w:cs="Arial" w:hint="eastAsia"/>
          <w:szCs w:val="22"/>
          <w:lang w:eastAsia="zh-CN"/>
        </w:rPr>
        <w:t>:</w:t>
      </w:r>
    </w:p>
    <w:p w14:paraId="7BBB7226" w14:textId="77777777" w:rsidR="003A0949" w:rsidRPr="005C1D5E" w:rsidRDefault="003A0949" w:rsidP="003A0949">
      <w:pPr>
        <w:pStyle w:val="ae"/>
        <w:numPr>
          <w:ilvl w:val="0"/>
          <w:numId w:val="12"/>
        </w:numPr>
        <w:spacing w:after="0" w:line="240" w:lineRule="auto"/>
        <w:rPr>
          <w:rFonts w:ascii="Arial" w:hAnsi="Arial" w:cs="Arial"/>
          <w:szCs w:val="22"/>
          <w:lang w:eastAsia="zh-CN"/>
        </w:rPr>
      </w:pPr>
      <w:r w:rsidRPr="005C1D5E">
        <w:rPr>
          <w:rFonts w:ascii="Arial" w:eastAsia="SimSun" w:hAnsi="Arial" w:cs="Arial" w:hint="eastAsia"/>
          <w:szCs w:val="22"/>
          <w:lang w:eastAsia="zh-CN"/>
        </w:rPr>
        <w:t>有效的国民护照或在俄罗斯联邦中得到认可的其他身分证明文件，并复印其所有页数；</w:t>
      </w:r>
    </w:p>
    <w:p w14:paraId="61170E4B" w14:textId="77777777" w:rsidR="003A0949" w:rsidRPr="005C1D5E" w:rsidRDefault="003A0949" w:rsidP="003A0949">
      <w:pPr>
        <w:pStyle w:val="ae"/>
        <w:numPr>
          <w:ilvl w:val="0"/>
          <w:numId w:val="12"/>
        </w:numPr>
        <w:spacing w:after="0" w:line="240" w:lineRule="auto"/>
        <w:rPr>
          <w:rFonts w:ascii="Arial" w:hAnsi="Arial" w:cs="Arial"/>
          <w:szCs w:val="22"/>
          <w:lang w:eastAsia="zh-CN"/>
        </w:rPr>
      </w:pPr>
      <w:r w:rsidRPr="005C1D5E">
        <w:rPr>
          <w:rFonts w:ascii="Arial" w:eastAsia="SimSun" w:hAnsi="Arial" w:cs="Arial" w:hint="eastAsia"/>
          <w:szCs w:val="22"/>
          <w:lang w:eastAsia="zh-CN"/>
        </w:rPr>
        <w:t>在进入俄罗斯联邦时有边境管制标得移民卡</w:t>
      </w:r>
      <w:r w:rsidRPr="005C1D5E">
        <w:rPr>
          <w:rFonts w:ascii="Arial" w:hAnsi="Arial" w:cs="Arial" w:hint="eastAsia"/>
          <w:szCs w:val="22"/>
          <w:lang w:eastAsia="zh-CN"/>
        </w:rPr>
        <w:t>(</w:t>
      </w:r>
      <w:r w:rsidRPr="005C1D5E">
        <w:rPr>
          <w:rFonts w:ascii="Arial" w:eastAsia="SimSun" w:hAnsi="Arial" w:cs="Arial" w:hint="eastAsia"/>
          <w:szCs w:val="22"/>
          <w:lang w:eastAsia="zh-CN"/>
        </w:rPr>
        <w:t>不包含白俄罗斯共和国公民</w:t>
      </w:r>
      <w:r w:rsidRPr="005C1D5E">
        <w:rPr>
          <w:rFonts w:ascii="Arial" w:hAnsi="Arial" w:cs="Arial" w:hint="eastAsia"/>
          <w:szCs w:val="22"/>
          <w:lang w:eastAsia="zh-CN"/>
        </w:rPr>
        <w:t>)</w:t>
      </w:r>
      <w:r w:rsidRPr="005C1D5E">
        <w:rPr>
          <w:rFonts w:ascii="Arial" w:eastAsia="SimSun" w:hAnsi="Arial" w:cs="Arial" w:hint="eastAsia"/>
          <w:szCs w:val="22"/>
          <w:lang w:eastAsia="zh-CN"/>
        </w:rPr>
        <w:t>及其复印件；</w:t>
      </w:r>
    </w:p>
    <w:p w14:paraId="4C8C4211" w14:textId="77777777" w:rsidR="003A0949" w:rsidRPr="005C1D5E" w:rsidRDefault="003A0949" w:rsidP="003A0949">
      <w:pPr>
        <w:pStyle w:val="ae"/>
        <w:numPr>
          <w:ilvl w:val="0"/>
          <w:numId w:val="12"/>
        </w:numPr>
        <w:spacing w:after="0" w:line="240" w:lineRule="auto"/>
        <w:rPr>
          <w:rFonts w:ascii="Arial" w:hAnsi="Arial" w:cs="Arial"/>
          <w:szCs w:val="22"/>
          <w:lang w:eastAsia="zh-CN"/>
        </w:rPr>
      </w:pPr>
      <w:r w:rsidRPr="005C1D5E">
        <w:rPr>
          <w:rFonts w:ascii="Arial" w:eastAsia="SimSun" w:hAnsi="Arial" w:cs="Arial" w:hint="eastAsia"/>
          <w:szCs w:val="22"/>
          <w:lang w:eastAsia="zh-CN"/>
        </w:rPr>
        <w:t>移民登记通知表格的空白部分及其复印件</w:t>
      </w:r>
    </w:p>
    <w:p w14:paraId="30686EEB" w14:textId="3BDC9441" w:rsidR="00503B1C" w:rsidRPr="005C1D5E" w:rsidRDefault="003A0949" w:rsidP="00503B1C">
      <w:pPr>
        <w:pStyle w:val="ae"/>
        <w:numPr>
          <w:ilvl w:val="0"/>
          <w:numId w:val="12"/>
        </w:numPr>
        <w:spacing w:after="0" w:line="240" w:lineRule="auto"/>
        <w:rPr>
          <w:rFonts w:ascii="Arial" w:hAnsi="Arial" w:cs="Arial"/>
          <w:szCs w:val="22"/>
          <w:lang w:eastAsia="zh-TW"/>
        </w:rPr>
      </w:pPr>
      <w:r w:rsidRPr="005C1D5E">
        <w:rPr>
          <w:rFonts w:ascii="Arial" w:eastAsia="SimSun" w:hAnsi="Arial" w:cs="Arial" w:hint="eastAsia"/>
          <w:szCs w:val="22"/>
          <w:lang w:eastAsia="zh-CN"/>
        </w:rPr>
        <w:t>移民登记变更申请</w:t>
      </w:r>
    </w:p>
    <w:p w14:paraId="1C458D1C" w14:textId="77777777" w:rsidR="00503B1C" w:rsidRPr="005C1D5E" w:rsidRDefault="00503B1C" w:rsidP="00503B1C">
      <w:pPr>
        <w:spacing w:after="0" w:line="240" w:lineRule="auto"/>
        <w:rPr>
          <w:rFonts w:ascii="Arial" w:hAnsi="Arial" w:cs="Arial"/>
          <w:szCs w:val="22"/>
          <w:lang w:eastAsia="zh-TW"/>
        </w:rPr>
      </w:pPr>
    </w:p>
    <w:p w14:paraId="1B9B0289" w14:textId="66F221C9" w:rsidR="00121E6B" w:rsidRPr="005C1D5E" w:rsidRDefault="003A0949" w:rsidP="00AB5182">
      <w:pPr>
        <w:spacing w:after="0" w:line="240" w:lineRule="auto"/>
        <w:rPr>
          <w:rFonts w:asciiTheme="minorEastAsia" w:eastAsiaTheme="minorEastAsia" w:hAnsiTheme="minorEastAsia" w:cs="Arial"/>
          <w:szCs w:val="22"/>
          <w:lang w:eastAsia="zh-CN"/>
        </w:rPr>
      </w:pPr>
      <w:r w:rsidRPr="005C1D5E">
        <w:rPr>
          <w:rFonts w:ascii="Arial" w:eastAsia="SimSun" w:hAnsi="Arial" w:cs="Arial" w:hint="eastAsia"/>
          <w:szCs w:val="22"/>
          <w:lang w:eastAsia="zh-CN"/>
        </w:rPr>
        <w:t>放弃移民</w:t>
      </w:r>
      <w:r w:rsidR="004B2B86" w:rsidRPr="005C1D5E">
        <w:rPr>
          <w:rFonts w:asciiTheme="minorEastAsia" w:eastAsiaTheme="minorEastAsia" w:hAnsiTheme="minorEastAsia" w:cs="Arial" w:hint="eastAsia"/>
          <w:szCs w:val="22"/>
          <w:lang w:eastAsia="zh-CN"/>
        </w:rPr>
        <w:t>卡</w:t>
      </w:r>
      <w:r w:rsidR="004B2B86" w:rsidRPr="005C1D5E">
        <w:rPr>
          <w:rFonts w:asciiTheme="minorEastAsia" w:eastAsiaTheme="minorEastAsia" w:hAnsiTheme="minorEastAsia" w:cs="Arial" w:hint="eastAsia"/>
          <w:szCs w:val="22"/>
          <w:lang w:eastAsia="zh-TW"/>
        </w:rPr>
        <w:t xml:space="preserve"> </w:t>
      </w:r>
    </w:p>
    <w:p w14:paraId="1D457AA6" w14:textId="3B7CFB89" w:rsidR="00AB5182" w:rsidRPr="005C1D5E" w:rsidRDefault="002E2297" w:rsidP="00AB5182">
      <w:pPr>
        <w:spacing w:after="0" w:line="240" w:lineRule="auto"/>
        <w:rPr>
          <w:rFonts w:ascii="Arial" w:eastAsia="SimSun" w:hAnsi="Arial" w:cs="Arial"/>
          <w:szCs w:val="22"/>
          <w:lang w:eastAsia="zh-CN"/>
        </w:rPr>
      </w:pPr>
      <w:r w:rsidRPr="005C1D5E">
        <w:rPr>
          <w:rFonts w:ascii="Arial" w:eastAsia="SimSun" w:hAnsi="Arial" w:cs="Arial" w:hint="eastAsia"/>
          <w:szCs w:val="22"/>
          <w:lang w:eastAsia="zh-CN"/>
        </w:rPr>
        <w:t>在外国学生穿越俄罗斯联邦边境或再进入俄罗斯联邦时，在这方面，当外国学生每次休假回来后，或从俄罗斯联邦领土旅行回来后，将重新登记这一程序，在此期间，外国公民在旅馆，医疗机构等接受移民登记。在离开俄罗斯联邦或萨马拉地区时，外国学生必须提前</w:t>
      </w:r>
      <w:r w:rsidRPr="005C1D5E">
        <w:rPr>
          <w:rFonts w:ascii="Arial" w:hAnsi="Arial" w:cs="Arial" w:hint="eastAsia"/>
          <w:szCs w:val="22"/>
          <w:lang w:eastAsia="zh-CN"/>
        </w:rPr>
        <w:t>5</w:t>
      </w:r>
      <w:r w:rsidRPr="005C1D5E">
        <w:rPr>
          <w:rFonts w:ascii="Arial" w:eastAsia="SimSun" w:hAnsi="Arial" w:cs="Arial" w:hint="eastAsia"/>
          <w:szCs w:val="22"/>
          <w:lang w:eastAsia="zh-CN"/>
        </w:rPr>
        <w:t>天将离开讯息通知外国学生管理局，向其提供确切的黎境日期和预计返回的日期。</w:t>
      </w:r>
    </w:p>
    <w:p w14:paraId="14A44417" w14:textId="77777777" w:rsidR="004B2B86" w:rsidRPr="005C1D5E" w:rsidRDefault="004B2B86" w:rsidP="00AB5182">
      <w:pPr>
        <w:spacing w:after="0" w:line="240" w:lineRule="auto"/>
        <w:rPr>
          <w:rFonts w:ascii="Arial" w:hAnsi="Arial" w:cs="Arial"/>
          <w:szCs w:val="22"/>
          <w:lang w:eastAsia="zh-CN"/>
        </w:rPr>
      </w:pPr>
    </w:p>
    <w:p w14:paraId="0D7EE3B0" w14:textId="18184EF1" w:rsidR="00121E6B" w:rsidRPr="005C1D5E" w:rsidRDefault="002E2297" w:rsidP="00AB5182">
      <w:pPr>
        <w:spacing w:after="0" w:line="240" w:lineRule="auto"/>
        <w:rPr>
          <w:rFonts w:ascii="Arial" w:hAnsi="Arial" w:cs="Arial"/>
          <w:szCs w:val="22"/>
          <w:lang w:val="en-US" w:eastAsia="zh-CN"/>
        </w:rPr>
      </w:pPr>
      <w:r w:rsidRPr="005C1D5E">
        <w:rPr>
          <w:rFonts w:ascii="Arial" w:eastAsia="SimSun" w:hAnsi="Arial" w:cs="Arial" w:hint="eastAsia"/>
          <w:szCs w:val="22"/>
          <w:lang w:eastAsia="zh-CN"/>
        </w:rPr>
        <w:t>结业</w:t>
      </w:r>
      <w:r w:rsidR="004B2B86" w:rsidRPr="005C1D5E">
        <w:rPr>
          <w:rFonts w:ascii="Arial" w:eastAsia="SimSun" w:hAnsi="Arial" w:cs="Arial" w:hint="eastAsia"/>
          <w:szCs w:val="22"/>
          <w:lang w:eastAsia="zh-CN"/>
        </w:rPr>
        <w:t xml:space="preserve"> </w:t>
      </w:r>
    </w:p>
    <w:p w14:paraId="24AB32D5" w14:textId="7CD4E67E" w:rsidR="00CF4649" w:rsidRPr="005C1D5E" w:rsidRDefault="00CF4649" w:rsidP="00AB5182">
      <w:pPr>
        <w:spacing w:after="0" w:line="240" w:lineRule="auto"/>
        <w:rPr>
          <w:rFonts w:ascii="Arial" w:eastAsia="SimSun" w:hAnsi="Arial" w:cs="Arial"/>
          <w:szCs w:val="22"/>
          <w:lang w:eastAsia="zh-CN"/>
        </w:rPr>
      </w:pPr>
      <w:r w:rsidRPr="005C1D5E">
        <w:rPr>
          <w:rFonts w:ascii="Arial" w:eastAsia="SimSun" w:hAnsi="Arial" w:cs="Arial" w:hint="eastAsia"/>
          <w:szCs w:val="22"/>
          <w:lang w:eastAsia="zh-CN"/>
        </w:rPr>
        <w:t>外国公民必须在完成学业或从萨马拉国际科技大学退学后，在三日内离开俄罗斯，并提前购买机票。由于与培训无关的原因或法律没有规定的其他原因，不得延长逗留期限。</w:t>
      </w:r>
    </w:p>
    <w:p w14:paraId="2A76D232" w14:textId="77777777" w:rsidR="004B2B86" w:rsidRPr="005C1D5E" w:rsidRDefault="004B2B86" w:rsidP="00AB5182">
      <w:pPr>
        <w:spacing w:after="0" w:line="240" w:lineRule="auto"/>
        <w:rPr>
          <w:rFonts w:ascii="Arial" w:hAnsi="Arial" w:cs="Arial"/>
          <w:szCs w:val="22"/>
          <w:lang w:eastAsia="zh-CN"/>
        </w:rPr>
      </w:pPr>
    </w:p>
    <w:p w14:paraId="56C9D0A5" w14:textId="5220D01E" w:rsidR="00121E6B" w:rsidRPr="005C1D5E" w:rsidRDefault="00CF4649" w:rsidP="00AB5182">
      <w:pPr>
        <w:spacing w:after="0" w:line="240" w:lineRule="auto"/>
        <w:rPr>
          <w:rFonts w:ascii="Arial" w:hAnsi="Arial" w:cs="Arial"/>
          <w:szCs w:val="22"/>
          <w:lang w:eastAsia="zh-CN"/>
        </w:rPr>
      </w:pPr>
      <w:r w:rsidRPr="005C1D5E">
        <w:rPr>
          <w:rFonts w:ascii="Arial" w:eastAsia="SimSun" w:hAnsi="Arial" w:cs="Arial" w:hint="eastAsia"/>
          <w:szCs w:val="22"/>
          <w:lang w:eastAsia="zh-CN"/>
        </w:rPr>
        <w:t>公民护照的有效期限</w:t>
      </w:r>
      <w:r w:rsidR="004B2B86" w:rsidRPr="005C1D5E">
        <w:rPr>
          <w:rFonts w:ascii="Arial" w:eastAsia="SimSun" w:hAnsi="Arial" w:cs="Arial" w:hint="eastAsia"/>
          <w:szCs w:val="22"/>
          <w:lang w:eastAsia="zh-CN"/>
        </w:rPr>
        <w:t xml:space="preserve"> </w:t>
      </w:r>
    </w:p>
    <w:p w14:paraId="548AD4F7" w14:textId="279BAC41" w:rsidR="009457FE" w:rsidRPr="005C1D5E" w:rsidRDefault="009457FE" w:rsidP="00AB5182">
      <w:pPr>
        <w:spacing w:after="0" w:line="240" w:lineRule="auto"/>
        <w:rPr>
          <w:rFonts w:ascii="Arial" w:eastAsia="SimSun" w:hAnsi="Arial" w:cs="Arial"/>
          <w:szCs w:val="22"/>
          <w:lang w:eastAsia="zh-CN"/>
        </w:rPr>
      </w:pPr>
      <w:r w:rsidRPr="005C1D5E">
        <w:rPr>
          <w:rFonts w:ascii="Arial" w:eastAsia="SimSun" w:hAnsi="Arial" w:cs="Arial" w:hint="eastAsia"/>
          <w:szCs w:val="22"/>
          <w:lang w:eastAsia="zh-CN"/>
        </w:rPr>
        <w:t>假如公民护照过期，外国学生必须离开俄罗斯联邦，或采取其他措施。及时延长或更换新证件，并通知外国学生管理局。在护照或新护照的有效期限延长后，外国学生必须在进入该市后</w:t>
      </w:r>
      <w:r w:rsidRPr="005C1D5E">
        <w:rPr>
          <w:rFonts w:ascii="Arial" w:hAnsi="Arial" w:cs="Arial" w:hint="eastAsia"/>
          <w:szCs w:val="22"/>
          <w:lang w:eastAsia="zh-CN"/>
        </w:rPr>
        <w:t>24</w:t>
      </w:r>
      <w:r w:rsidRPr="005C1D5E">
        <w:rPr>
          <w:rFonts w:ascii="Arial" w:eastAsia="SimSun" w:hAnsi="Arial" w:cs="Arial" w:hint="eastAsia"/>
          <w:szCs w:val="22"/>
          <w:lang w:eastAsia="zh-CN"/>
        </w:rPr>
        <w:t>小时内向外国学生管理局提交护照，以便更改移民登记。</w:t>
      </w:r>
    </w:p>
    <w:p w14:paraId="6D18E4DD" w14:textId="77777777" w:rsidR="009457FE" w:rsidRPr="005C1D5E" w:rsidRDefault="009457FE" w:rsidP="00AB5182">
      <w:pPr>
        <w:spacing w:after="0" w:line="240" w:lineRule="auto"/>
        <w:rPr>
          <w:rFonts w:ascii="Arial" w:eastAsia="SimSun" w:hAnsi="Arial" w:cs="Arial"/>
          <w:szCs w:val="22"/>
          <w:lang w:eastAsia="zh-CN"/>
        </w:rPr>
      </w:pPr>
    </w:p>
    <w:p w14:paraId="6F10EA05" w14:textId="4C8B88DC" w:rsidR="00121E6B" w:rsidRPr="005C1D5E" w:rsidRDefault="009457FE" w:rsidP="00AB5182">
      <w:pPr>
        <w:spacing w:after="0" w:line="240" w:lineRule="auto"/>
        <w:rPr>
          <w:rFonts w:ascii="Arial" w:hAnsi="Arial" w:cs="Arial"/>
          <w:szCs w:val="22"/>
          <w:lang w:val="en-US" w:eastAsia="zh-CN"/>
        </w:rPr>
      </w:pPr>
      <w:r w:rsidRPr="005C1D5E">
        <w:rPr>
          <w:rFonts w:ascii="Arial" w:eastAsia="SimSun" w:hAnsi="Arial" w:cs="Arial" w:hint="eastAsia"/>
          <w:szCs w:val="22"/>
          <w:lang w:eastAsia="zh-CN"/>
        </w:rPr>
        <w:t>证件丢失</w:t>
      </w:r>
      <w:r w:rsidR="004B2B86" w:rsidRPr="005C1D5E">
        <w:rPr>
          <w:rFonts w:ascii="Arial" w:eastAsia="SimSun" w:hAnsi="Arial" w:cs="Arial" w:hint="eastAsia"/>
          <w:szCs w:val="22"/>
          <w:lang w:eastAsia="zh-CN"/>
        </w:rPr>
        <w:t xml:space="preserve"> </w:t>
      </w:r>
    </w:p>
    <w:p w14:paraId="6CBD6B37" w14:textId="710B3C7A" w:rsidR="009457FE" w:rsidRPr="005C1D5E" w:rsidRDefault="009457FE" w:rsidP="00AB5182">
      <w:pPr>
        <w:spacing w:after="0" w:line="240" w:lineRule="auto"/>
        <w:rPr>
          <w:rFonts w:ascii="Arial" w:eastAsia="SimSun" w:hAnsi="Arial" w:cs="Arial"/>
          <w:szCs w:val="22"/>
          <w:lang w:eastAsia="zh-CN"/>
        </w:rPr>
      </w:pPr>
      <w:r w:rsidRPr="005C1D5E">
        <w:rPr>
          <w:rFonts w:ascii="Arial" w:eastAsia="SimSun" w:hAnsi="Arial" w:cs="Arial" w:hint="eastAsia"/>
          <w:szCs w:val="22"/>
          <w:lang w:eastAsia="zh-CN"/>
        </w:rPr>
        <w:t>如果证件</w:t>
      </w:r>
      <w:r w:rsidRPr="005C1D5E">
        <w:rPr>
          <w:rFonts w:ascii="Arial" w:hAnsi="Arial" w:cs="Arial" w:hint="eastAsia"/>
          <w:szCs w:val="22"/>
          <w:lang w:eastAsia="zh-CN"/>
        </w:rPr>
        <w:t>(</w:t>
      </w:r>
      <w:r w:rsidRPr="005C1D5E">
        <w:rPr>
          <w:rFonts w:ascii="Arial" w:eastAsia="SimSun" w:hAnsi="Arial" w:cs="Arial" w:hint="eastAsia"/>
          <w:szCs w:val="22"/>
          <w:lang w:eastAsia="zh-CN"/>
        </w:rPr>
        <w:t>护照，移民卡，移民登记通知</w:t>
      </w:r>
      <w:r w:rsidRPr="005C1D5E">
        <w:rPr>
          <w:rFonts w:ascii="Arial" w:hAnsi="Arial" w:cs="Arial" w:hint="eastAsia"/>
          <w:szCs w:val="22"/>
          <w:lang w:eastAsia="zh-CN"/>
        </w:rPr>
        <w:t>)</w:t>
      </w:r>
      <w:r w:rsidRPr="005C1D5E">
        <w:rPr>
          <w:rFonts w:ascii="Arial" w:eastAsia="SimSun" w:hAnsi="Arial" w:cs="Arial" w:hint="eastAsia"/>
          <w:szCs w:val="22"/>
          <w:lang w:eastAsia="zh-CN"/>
        </w:rPr>
        <w:t>丢失，外国学生必须立刻联系与遗失或发现丢失证件最近的警局，以便取得事故报告，并向国学生管理局报告。外国学生自行采取措施恢复丢失的证件。</w:t>
      </w:r>
    </w:p>
    <w:p w14:paraId="39C71F22" w14:textId="77777777" w:rsidR="009457FE" w:rsidRPr="005C1D5E" w:rsidRDefault="009457FE" w:rsidP="00AB5182">
      <w:pPr>
        <w:spacing w:after="0" w:line="240" w:lineRule="auto"/>
        <w:rPr>
          <w:rFonts w:ascii="Arial" w:hAnsi="Arial" w:cs="Arial"/>
          <w:szCs w:val="22"/>
          <w:lang w:eastAsia="zh-CN"/>
        </w:rPr>
      </w:pPr>
    </w:p>
    <w:p w14:paraId="27022276" w14:textId="3E1E1460" w:rsidR="00121E6B" w:rsidRPr="005C1D5E" w:rsidRDefault="009B2D0A" w:rsidP="00AB5182">
      <w:pPr>
        <w:spacing w:after="0" w:line="240" w:lineRule="auto"/>
        <w:rPr>
          <w:rFonts w:ascii="Arial" w:hAnsi="Arial" w:cs="Arial"/>
          <w:szCs w:val="22"/>
          <w:lang w:eastAsia="zh-CN"/>
        </w:rPr>
      </w:pPr>
      <w:r w:rsidRPr="005C1D5E">
        <w:rPr>
          <w:rFonts w:ascii="Arial" w:eastAsia="SimSun" w:hAnsi="Arial" w:cs="Arial" w:hint="eastAsia"/>
          <w:szCs w:val="22"/>
          <w:lang w:eastAsia="zh-CN"/>
        </w:rPr>
        <w:t>更改有关外国学习者的讯息</w:t>
      </w:r>
      <w:r w:rsidR="004B2B86" w:rsidRPr="005C1D5E">
        <w:rPr>
          <w:rFonts w:ascii="Arial" w:eastAsia="SimSun" w:hAnsi="Arial" w:cs="Arial" w:hint="eastAsia"/>
          <w:szCs w:val="22"/>
          <w:lang w:eastAsia="zh-CN"/>
        </w:rPr>
        <w:t xml:space="preserve"> </w:t>
      </w:r>
      <w:r w:rsidR="004B2B86" w:rsidRPr="005C1D5E">
        <w:rPr>
          <w:rFonts w:ascii="Arial" w:eastAsia="SimSun" w:hAnsi="Arial" w:cs="Arial"/>
          <w:szCs w:val="22"/>
          <w:lang w:val="en-US" w:eastAsia="zh-CN"/>
        </w:rPr>
        <w:t xml:space="preserve"> </w:t>
      </w:r>
    </w:p>
    <w:p w14:paraId="3DA33ADE" w14:textId="4C8719E6" w:rsidR="009B2D0A" w:rsidRPr="005C1D5E" w:rsidRDefault="009B2D0A" w:rsidP="009B2D0A">
      <w:pPr>
        <w:spacing w:after="0" w:line="240" w:lineRule="auto"/>
        <w:rPr>
          <w:rFonts w:ascii="Arial" w:eastAsia="SimSun" w:hAnsi="Arial" w:cs="Arial"/>
          <w:szCs w:val="22"/>
          <w:lang w:eastAsia="zh-CN"/>
        </w:rPr>
      </w:pPr>
      <w:r w:rsidRPr="005C1D5E">
        <w:rPr>
          <w:rFonts w:ascii="Arial" w:eastAsia="SimSun" w:hAnsi="Arial" w:cs="Arial" w:hint="eastAsia"/>
          <w:szCs w:val="22"/>
          <w:lang w:eastAsia="zh-CN"/>
        </w:rPr>
        <w:t>在更改证明外国学生身分的档案的形式和细节信息时，需确认他在俄罗斯联邦居留</w:t>
      </w:r>
      <w:r w:rsidRPr="005C1D5E">
        <w:rPr>
          <w:rFonts w:ascii="Arial" w:hAnsi="Arial" w:cs="Arial" w:hint="eastAsia"/>
          <w:szCs w:val="22"/>
          <w:lang w:eastAsia="zh-CN"/>
        </w:rPr>
        <w:t>(</w:t>
      </w:r>
      <w:r w:rsidRPr="005C1D5E">
        <w:rPr>
          <w:rFonts w:ascii="Arial" w:eastAsia="SimSun" w:hAnsi="Arial" w:cs="Arial" w:hint="eastAsia"/>
          <w:szCs w:val="22"/>
          <w:lang w:eastAsia="zh-CN"/>
        </w:rPr>
        <w:t>居住</w:t>
      </w:r>
      <w:r w:rsidRPr="005C1D5E">
        <w:rPr>
          <w:rFonts w:ascii="Arial" w:hAnsi="Arial" w:cs="Arial" w:hint="eastAsia"/>
          <w:szCs w:val="22"/>
          <w:lang w:eastAsia="zh-CN"/>
        </w:rPr>
        <w:t>)</w:t>
      </w:r>
      <w:r w:rsidRPr="005C1D5E">
        <w:rPr>
          <w:rFonts w:ascii="Arial" w:eastAsia="SimSun" w:hAnsi="Arial" w:cs="Arial" w:hint="eastAsia"/>
          <w:szCs w:val="22"/>
          <w:lang w:eastAsia="zh-CN"/>
        </w:rPr>
        <w:t>的权利，以及他的姓氏，姓民，父姓，出生日期和地点，性别，公民身分，电话和联系信息，外国学生有义务在</w:t>
      </w:r>
      <w:r w:rsidRPr="005C1D5E">
        <w:rPr>
          <w:rFonts w:ascii="Arial" w:hAnsi="Arial" w:cs="Arial" w:hint="eastAsia"/>
          <w:szCs w:val="22"/>
          <w:lang w:eastAsia="zh-CN"/>
        </w:rPr>
        <w:t>24</w:t>
      </w:r>
      <w:r w:rsidRPr="005C1D5E">
        <w:rPr>
          <w:rFonts w:ascii="Arial" w:eastAsia="SimSun" w:hAnsi="Arial" w:cs="Arial" w:hint="eastAsia"/>
          <w:szCs w:val="22"/>
          <w:lang w:eastAsia="zh-CN"/>
        </w:rPr>
        <w:t>小时内向外国学生管理局报告这些信息。</w:t>
      </w:r>
    </w:p>
    <w:p w14:paraId="3A162074" w14:textId="77777777" w:rsidR="009B2D0A" w:rsidRPr="005C1D5E" w:rsidRDefault="009B2D0A" w:rsidP="00AB5182">
      <w:pPr>
        <w:spacing w:after="0" w:line="240" w:lineRule="auto"/>
        <w:rPr>
          <w:rFonts w:ascii="Arial" w:hAnsi="Arial" w:cs="Arial"/>
          <w:szCs w:val="22"/>
          <w:lang w:eastAsia="zh-CN"/>
        </w:rPr>
      </w:pPr>
    </w:p>
    <w:p w14:paraId="7DE7D8C1" w14:textId="22419AC8" w:rsidR="00121E6B" w:rsidRPr="005C1D5E" w:rsidRDefault="009B2D0A" w:rsidP="00AB5182">
      <w:pPr>
        <w:spacing w:after="0" w:line="240" w:lineRule="auto"/>
        <w:rPr>
          <w:rFonts w:ascii="Arial" w:hAnsi="Arial" w:cs="Arial"/>
          <w:szCs w:val="22"/>
          <w:lang w:eastAsia="zh-CN"/>
        </w:rPr>
      </w:pPr>
      <w:r w:rsidRPr="005C1D5E">
        <w:rPr>
          <w:rFonts w:ascii="Arial" w:hAnsi="Arial" w:cs="Arial" w:hint="eastAsia"/>
          <w:szCs w:val="22"/>
          <w:lang w:eastAsia="zh-CN"/>
        </w:rPr>
        <w:t>改變移民身分</w:t>
      </w:r>
      <w:r w:rsidRPr="005C1D5E">
        <w:rPr>
          <w:rFonts w:ascii="Arial" w:hAnsi="Arial" w:cs="Arial" w:hint="eastAsia"/>
          <w:szCs w:val="22"/>
          <w:lang w:eastAsia="zh-CN"/>
        </w:rPr>
        <w:t>/</w:t>
      </w:r>
      <w:r w:rsidRPr="005C1D5E">
        <w:rPr>
          <w:rFonts w:ascii="Arial" w:eastAsia="SimSun" w:hAnsi="Arial" w:cs="Arial" w:hint="eastAsia"/>
          <w:szCs w:val="22"/>
          <w:lang w:eastAsia="zh-CN"/>
        </w:rPr>
        <w:t>改变移民身分</w:t>
      </w:r>
    </w:p>
    <w:p w14:paraId="0A4320A5" w14:textId="02D34BEF" w:rsidR="00E04229" w:rsidRPr="005C1D5E" w:rsidRDefault="00071112" w:rsidP="00AB5182">
      <w:pPr>
        <w:spacing w:after="0" w:line="240" w:lineRule="auto"/>
        <w:rPr>
          <w:rFonts w:ascii="Arial" w:hAnsi="Arial" w:cs="Arial"/>
          <w:szCs w:val="22"/>
          <w:lang w:eastAsia="zh-CN"/>
        </w:rPr>
      </w:pPr>
      <w:r w:rsidRPr="005C1D5E">
        <w:rPr>
          <w:rFonts w:ascii="Arial" w:hAnsi="Arial" w:cs="Arial" w:hint="eastAsia"/>
          <w:szCs w:val="22"/>
          <w:lang w:eastAsia="zh-CN"/>
        </w:rPr>
        <w:t>在获得临时居留证许可，俄罗斯联邦居留证许可或俄罗斯公民身分时，外国学生必须在</w:t>
      </w:r>
      <w:r w:rsidRPr="005C1D5E">
        <w:rPr>
          <w:rFonts w:ascii="Arial" w:hAnsi="Arial" w:cs="Arial"/>
          <w:szCs w:val="22"/>
          <w:lang w:eastAsia="zh-CN"/>
        </w:rPr>
        <w:t>24</w:t>
      </w:r>
      <w:r w:rsidRPr="005C1D5E">
        <w:rPr>
          <w:rFonts w:ascii="Arial" w:hAnsi="Arial" w:cs="Arial" w:hint="eastAsia"/>
          <w:szCs w:val="22"/>
          <w:lang w:eastAsia="zh-CN"/>
        </w:rPr>
        <w:t>小时内通知俄罗斯教育学院</w:t>
      </w:r>
      <w:r w:rsidRPr="005C1D5E">
        <w:rPr>
          <w:rFonts w:ascii="Arial" w:hAnsi="Arial" w:cs="Arial"/>
          <w:szCs w:val="22"/>
          <w:lang w:eastAsia="zh-CN"/>
        </w:rPr>
        <w:t>(УРИО)</w:t>
      </w:r>
      <w:r w:rsidRPr="005C1D5E">
        <w:rPr>
          <w:rFonts w:ascii="Arial" w:hAnsi="Arial" w:cs="Arial" w:hint="eastAsia"/>
          <w:szCs w:val="22"/>
          <w:lang w:eastAsia="zh-CN"/>
        </w:rPr>
        <w:t>的成员，并提供相关文件。</w:t>
      </w:r>
    </w:p>
    <w:p w14:paraId="169A1FBD" w14:textId="31C044B7" w:rsidR="009A78C2" w:rsidRPr="005C1D5E" w:rsidRDefault="009A78C2" w:rsidP="00AB5182">
      <w:pPr>
        <w:spacing w:after="0" w:line="240" w:lineRule="auto"/>
        <w:rPr>
          <w:rFonts w:ascii="Arial" w:hAnsi="Arial" w:cs="Arial"/>
          <w:szCs w:val="22"/>
          <w:lang w:eastAsia="zh-CN"/>
        </w:rPr>
      </w:pPr>
    </w:p>
    <w:p w14:paraId="3818FD05" w14:textId="77777777" w:rsidR="009A78C2" w:rsidRPr="005C1D5E" w:rsidRDefault="009A78C2" w:rsidP="00AB5182">
      <w:pPr>
        <w:spacing w:after="0" w:line="240" w:lineRule="auto"/>
        <w:rPr>
          <w:rFonts w:ascii="Arial" w:hAnsi="Arial" w:cs="Arial"/>
          <w:szCs w:val="22"/>
          <w:lang w:eastAsia="zh-CN"/>
        </w:rPr>
      </w:pPr>
    </w:p>
    <w:p w14:paraId="74CD1F8B" w14:textId="1DA18F97" w:rsidR="00071112" w:rsidRPr="005C1D5E" w:rsidRDefault="00E04229" w:rsidP="00AB5182">
      <w:pPr>
        <w:spacing w:after="0" w:line="240" w:lineRule="auto"/>
        <w:rPr>
          <w:rFonts w:ascii="Arial" w:hAnsi="Arial" w:cs="Arial"/>
          <w:szCs w:val="22"/>
          <w:lang w:eastAsia="zh-CN"/>
        </w:rPr>
      </w:pPr>
      <w:r w:rsidRPr="005C1D5E">
        <w:rPr>
          <w:rFonts w:ascii="Arial" w:eastAsia="SimSun" w:hAnsi="Arial" w:cs="Arial" w:hint="eastAsia"/>
          <w:szCs w:val="22"/>
          <w:lang w:eastAsia="zh-CN"/>
        </w:rPr>
        <w:t>为外国学生提供的医疗服务</w:t>
      </w:r>
      <w:r w:rsidR="00071112" w:rsidRPr="005C1D5E">
        <w:rPr>
          <w:rFonts w:ascii="Arial" w:eastAsia="SimSun" w:hAnsi="Arial" w:cs="Arial" w:hint="eastAsia"/>
          <w:szCs w:val="22"/>
          <w:lang w:eastAsia="zh-CN"/>
        </w:rPr>
        <w:t xml:space="preserve"> </w:t>
      </w:r>
    </w:p>
    <w:p w14:paraId="349D9928" w14:textId="77777777" w:rsidR="00071112" w:rsidRPr="005C1D5E" w:rsidRDefault="00071112" w:rsidP="00AB5182">
      <w:pPr>
        <w:spacing w:after="0" w:line="240" w:lineRule="auto"/>
        <w:rPr>
          <w:rFonts w:ascii="Arial" w:eastAsia="SimSun" w:hAnsi="Arial" w:cs="Arial"/>
          <w:szCs w:val="22"/>
          <w:lang w:eastAsia="zh-CN"/>
        </w:rPr>
      </w:pPr>
      <w:r w:rsidRPr="005C1D5E">
        <w:rPr>
          <w:rFonts w:ascii="Arial" w:eastAsia="SimSun" w:hAnsi="Arial" w:cs="Arial" w:hint="eastAsia"/>
          <w:szCs w:val="22"/>
          <w:lang w:eastAsia="zh-CN"/>
        </w:rPr>
        <w:t>外国学生的医疗服务是根据外国学生个人购买的医疗保险提供的，外国学生在俄罗斯联邦境内无有效的医疗保险，此依“俄罗斯联邦法典第</w:t>
      </w:r>
      <w:r w:rsidRPr="005C1D5E">
        <w:rPr>
          <w:rFonts w:ascii="Arial" w:eastAsia="SimSun" w:hAnsi="Arial" w:cs="Arial"/>
          <w:szCs w:val="22"/>
          <w:lang w:eastAsia="zh-CN"/>
        </w:rPr>
        <w:t>18.8</w:t>
      </w:r>
      <w:r w:rsidRPr="005C1D5E">
        <w:rPr>
          <w:rFonts w:ascii="Arial" w:eastAsia="SimSun" w:hAnsi="Arial" w:cs="Arial" w:hint="eastAsia"/>
          <w:szCs w:val="22"/>
          <w:lang w:eastAsia="zh-CN"/>
        </w:rPr>
        <w:t>条第</w:t>
      </w:r>
      <w:r w:rsidRPr="005C1D5E">
        <w:rPr>
          <w:rFonts w:ascii="Arial" w:eastAsia="SimSun" w:hAnsi="Arial" w:cs="Arial"/>
          <w:szCs w:val="22"/>
          <w:lang w:eastAsia="zh-CN"/>
        </w:rPr>
        <w:t>1</w:t>
      </w:r>
      <w:r w:rsidRPr="005C1D5E">
        <w:rPr>
          <w:rFonts w:ascii="Arial" w:eastAsia="SimSun" w:hAnsi="Arial" w:cs="Arial" w:hint="eastAsia"/>
          <w:szCs w:val="22"/>
          <w:lang w:eastAsia="zh-CN"/>
        </w:rPr>
        <w:t>款“规定，行为不得违反俄罗斯联邦的规定。</w:t>
      </w:r>
    </w:p>
    <w:p w14:paraId="3F52029F" w14:textId="77777777" w:rsidR="00071112" w:rsidRPr="005C1D5E" w:rsidRDefault="00071112" w:rsidP="00AB5182">
      <w:pPr>
        <w:spacing w:after="0" w:line="240" w:lineRule="auto"/>
        <w:rPr>
          <w:rFonts w:ascii="Arial" w:hAnsi="Arial" w:cs="Arial"/>
          <w:szCs w:val="22"/>
          <w:lang w:eastAsia="zh-CN"/>
        </w:rPr>
      </w:pPr>
    </w:p>
    <w:p w14:paraId="1678E2D3" w14:textId="6D874D33" w:rsidR="00121E6B" w:rsidRPr="005C1D5E" w:rsidRDefault="00482BE1" w:rsidP="00AB5182">
      <w:pPr>
        <w:spacing w:after="0" w:line="240" w:lineRule="auto"/>
        <w:rPr>
          <w:rFonts w:ascii="Arial" w:hAnsi="Arial" w:cs="Arial"/>
          <w:szCs w:val="22"/>
          <w:lang w:eastAsia="zh-CN"/>
        </w:rPr>
      </w:pPr>
      <w:r w:rsidRPr="005C1D5E">
        <w:rPr>
          <w:rFonts w:ascii="Arial" w:eastAsia="SimSun" w:hAnsi="Arial" w:cs="Arial" w:hint="eastAsia"/>
          <w:szCs w:val="22"/>
          <w:lang w:eastAsia="zh-CN"/>
        </w:rPr>
        <w:t>外国学生的责任</w:t>
      </w:r>
      <w:r w:rsidR="006A20D8" w:rsidRPr="005C1D5E">
        <w:rPr>
          <w:rFonts w:ascii="Arial" w:eastAsia="SimSun" w:hAnsi="Arial" w:cs="Arial" w:hint="eastAsia"/>
          <w:szCs w:val="22"/>
          <w:lang w:eastAsia="zh-CN"/>
        </w:rPr>
        <w:t xml:space="preserve"> </w:t>
      </w:r>
    </w:p>
    <w:p w14:paraId="46026C73" w14:textId="27FABCBD" w:rsidR="0057413B" w:rsidRPr="005C1D5E" w:rsidRDefault="0057413B" w:rsidP="0057413B">
      <w:pPr>
        <w:spacing w:after="0" w:line="240" w:lineRule="auto"/>
        <w:rPr>
          <w:rFonts w:ascii="Arial" w:eastAsia="SimSun" w:hAnsi="Arial" w:cs="Arial"/>
          <w:szCs w:val="22"/>
          <w:lang w:eastAsia="zh-CN"/>
        </w:rPr>
      </w:pPr>
      <w:r w:rsidRPr="005C1D5E">
        <w:rPr>
          <w:rFonts w:ascii="Arial" w:eastAsia="SimSun" w:hAnsi="Arial" w:cs="Arial" w:hint="eastAsia"/>
          <w:szCs w:val="22"/>
          <w:lang w:eastAsia="zh-CN"/>
        </w:rPr>
        <w:t>在俄罗斯联邦境内犯下罪行，行政或其他罪行的外国学生应根据“俄罗斯联邦行政犯罪法典”和“俄罗斯联邦刑法”承担责任</w:t>
      </w:r>
      <w:r w:rsidR="006A20D8" w:rsidRPr="005C1D5E">
        <w:rPr>
          <w:rFonts w:ascii="Arial" w:eastAsia="SimSun" w:hAnsi="Arial" w:cs="Arial" w:hint="eastAsia"/>
          <w:szCs w:val="22"/>
          <w:lang w:eastAsia="zh-CN"/>
        </w:rPr>
        <w:t>，</w:t>
      </w:r>
      <w:r w:rsidRPr="005C1D5E">
        <w:rPr>
          <w:rFonts w:ascii="Arial" w:eastAsia="SimSun" w:hAnsi="Arial" w:cs="Arial" w:hint="eastAsia"/>
          <w:szCs w:val="22"/>
          <w:lang w:eastAsia="zh-CN"/>
        </w:rPr>
        <w:t>对于不遵守俄罗斯留居规则，萨马拉国立科技大学行政当局有权驱逐外国学生，并将这一信息提供给授权机构，以便进行驱逐的程序。</w:t>
      </w:r>
    </w:p>
    <w:p w14:paraId="7753C6CE" w14:textId="77777777" w:rsidR="006A20D8" w:rsidRPr="005C1D5E" w:rsidRDefault="006A20D8" w:rsidP="0057413B">
      <w:pPr>
        <w:spacing w:after="0" w:line="240" w:lineRule="auto"/>
        <w:rPr>
          <w:rFonts w:ascii="Arial" w:hAnsi="Arial" w:cs="Arial"/>
          <w:szCs w:val="22"/>
          <w:lang w:eastAsia="zh-CN"/>
        </w:rPr>
      </w:pPr>
    </w:p>
    <w:p w14:paraId="66074314" w14:textId="77777777" w:rsidR="0057413B" w:rsidRPr="005C1D5E" w:rsidRDefault="0057413B" w:rsidP="00B4350A">
      <w:pPr>
        <w:spacing w:after="0" w:line="240" w:lineRule="auto"/>
        <w:rPr>
          <w:rFonts w:ascii="Arial" w:hAnsi="Arial" w:cs="Arial"/>
          <w:szCs w:val="22"/>
          <w:lang w:eastAsia="zh-CN"/>
        </w:rPr>
      </w:pPr>
    </w:p>
    <w:sectPr w:rsidR="0057413B" w:rsidRPr="005C1D5E" w:rsidSect="00C91A8F">
      <w:headerReference w:type="default" r:id="rId7"/>
      <w:footerReference w:type="default" r:id="rId8"/>
      <w:footnotePr>
        <w:pos w:val="beneathText"/>
      </w:footnotePr>
      <w:pgSz w:w="11906" w:h="16838"/>
      <w:pgMar w:top="720" w:right="720" w:bottom="720" w:left="720" w:header="284"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9C45" w14:textId="77777777" w:rsidR="001064A8" w:rsidRDefault="001064A8" w:rsidP="004D3ED3">
      <w:pPr>
        <w:spacing w:after="0" w:line="240" w:lineRule="auto"/>
      </w:pPr>
      <w:r>
        <w:separator/>
      </w:r>
    </w:p>
  </w:endnote>
  <w:endnote w:type="continuationSeparator" w:id="0">
    <w:p w14:paraId="32E3B9D3" w14:textId="77777777" w:rsidR="001064A8" w:rsidRDefault="001064A8" w:rsidP="004D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EC66" w14:textId="77777777" w:rsidR="00012D15" w:rsidRPr="00012D15" w:rsidRDefault="00012D15" w:rsidP="00012D15">
    <w:pPr>
      <w:pStyle w:val="ac"/>
      <w:spacing w:after="0"/>
      <w:jc w:val="center"/>
      <w:rPr>
        <w:rFonts w:ascii="Arial" w:hAnsi="Arial" w:cs="Arial"/>
        <w:b/>
        <w:color w:val="1F497D" w:themeColor="text2"/>
        <w:sz w:val="18"/>
        <w:szCs w:val="18"/>
        <w:lang w:val="en-US"/>
      </w:rPr>
    </w:pPr>
    <w:r w:rsidRPr="00012D15">
      <w:rPr>
        <w:rFonts w:ascii="Arial" w:hAnsi="Arial" w:cs="Arial"/>
        <w:b/>
        <w:color w:val="1F497D" w:themeColor="text2"/>
        <w:sz w:val="18"/>
        <w:szCs w:val="18"/>
        <w:lang w:val="en-US"/>
      </w:rPr>
      <w:t>Department for Collaboration with Foreign Students (URIO)</w:t>
    </w:r>
  </w:p>
  <w:p w14:paraId="46B0DA8C" w14:textId="77777777" w:rsidR="00012D15" w:rsidRPr="00012D15" w:rsidRDefault="00012D15" w:rsidP="00012D15">
    <w:pPr>
      <w:pStyle w:val="ac"/>
      <w:spacing w:after="0"/>
      <w:jc w:val="center"/>
      <w:rPr>
        <w:rFonts w:ascii="Arial" w:hAnsi="Arial" w:cs="Arial"/>
        <w:color w:val="1F497D" w:themeColor="text2"/>
        <w:sz w:val="18"/>
        <w:szCs w:val="18"/>
      </w:rPr>
    </w:pPr>
    <w:r w:rsidRPr="00012D15">
      <w:rPr>
        <w:rFonts w:ascii="Arial" w:hAnsi="Arial" w:cs="Arial"/>
        <w:color w:val="1F497D" w:themeColor="text2"/>
        <w:sz w:val="18"/>
        <w:szCs w:val="18"/>
      </w:rPr>
      <w:t xml:space="preserve">140 </w:t>
    </w:r>
    <w:proofErr w:type="spellStart"/>
    <w:r w:rsidRPr="00012D15">
      <w:rPr>
        <w:rFonts w:ascii="Arial" w:hAnsi="Arial" w:cs="Arial"/>
        <w:color w:val="1F497D" w:themeColor="text2"/>
        <w:sz w:val="18"/>
        <w:szCs w:val="18"/>
      </w:rPr>
      <w:t>of</w:t>
    </w:r>
    <w:proofErr w:type="spellEnd"/>
    <w:r w:rsidRPr="00012D15">
      <w:rPr>
        <w:rFonts w:ascii="Arial" w:hAnsi="Arial" w:cs="Arial"/>
        <w:color w:val="1F497D" w:themeColor="text2"/>
        <w:sz w:val="18"/>
        <w:szCs w:val="18"/>
      </w:rPr>
      <w:t xml:space="preserve">., 18, </w:t>
    </w:r>
    <w:proofErr w:type="spellStart"/>
    <w:r w:rsidRPr="00012D15">
      <w:rPr>
        <w:rFonts w:ascii="Arial" w:hAnsi="Arial" w:cs="Arial"/>
        <w:color w:val="1F497D" w:themeColor="text2"/>
        <w:sz w:val="18"/>
        <w:szCs w:val="18"/>
      </w:rPr>
      <w:t>Pervomayskaya</w:t>
    </w:r>
    <w:proofErr w:type="spellEnd"/>
    <w:r w:rsidRPr="00012D15">
      <w:rPr>
        <w:rFonts w:ascii="Arial" w:hAnsi="Arial" w:cs="Arial"/>
        <w:color w:val="1F497D" w:themeColor="text2"/>
        <w:sz w:val="18"/>
        <w:szCs w:val="18"/>
      </w:rPr>
      <w:t xml:space="preserve"> </w:t>
    </w:r>
    <w:proofErr w:type="spellStart"/>
    <w:r w:rsidRPr="00012D15">
      <w:rPr>
        <w:rFonts w:ascii="Arial" w:hAnsi="Arial" w:cs="Arial"/>
        <w:color w:val="1F497D" w:themeColor="text2"/>
        <w:sz w:val="18"/>
        <w:szCs w:val="18"/>
      </w:rPr>
      <w:t>str</w:t>
    </w:r>
    <w:proofErr w:type="spellEnd"/>
    <w:r w:rsidRPr="00012D15">
      <w:rPr>
        <w:rFonts w:ascii="Arial" w:hAnsi="Arial" w:cs="Arial"/>
        <w:color w:val="1F497D" w:themeColor="text2"/>
        <w:sz w:val="18"/>
        <w:szCs w:val="18"/>
      </w:rPr>
      <w:t xml:space="preserve">., 443100 - </w:t>
    </w:r>
    <w:proofErr w:type="spellStart"/>
    <w:r w:rsidRPr="00012D15">
      <w:rPr>
        <w:rFonts w:ascii="Arial" w:hAnsi="Arial" w:cs="Arial"/>
        <w:color w:val="1F497D" w:themeColor="text2"/>
        <w:sz w:val="18"/>
        <w:szCs w:val="18"/>
      </w:rPr>
      <w:t>Samara</w:t>
    </w:r>
    <w:proofErr w:type="spellEnd"/>
    <w:r w:rsidRPr="00012D15">
      <w:rPr>
        <w:rFonts w:ascii="Arial" w:hAnsi="Arial" w:cs="Arial"/>
        <w:color w:val="1F497D" w:themeColor="text2"/>
        <w:sz w:val="18"/>
        <w:szCs w:val="18"/>
      </w:rPr>
      <w:t xml:space="preserve">, </w:t>
    </w:r>
    <w:proofErr w:type="spellStart"/>
    <w:r w:rsidRPr="00012D15">
      <w:rPr>
        <w:rFonts w:ascii="Arial" w:hAnsi="Arial" w:cs="Arial"/>
        <w:color w:val="1F497D" w:themeColor="text2"/>
        <w:sz w:val="18"/>
        <w:szCs w:val="18"/>
      </w:rPr>
      <w:t>Russia</w:t>
    </w:r>
    <w:proofErr w:type="spellEnd"/>
  </w:p>
  <w:p w14:paraId="3CC5F832" w14:textId="09BD105E" w:rsidR="00BB2C38" w:rsidRPr="00012D15" w:rsidRDefault="00012D15" w:rsidP="00012D15">
    <w:pPr>
      <w:pStyle w:val="ac"/>
      <w:spacing w:after="0"/>
      <w:jc w:val="center"/>
    </w:pPr>
    <w:proofErr w:type="spellStart"/>
    <w:r w:rsidRPr="00012D15">
      <w:rPr>
        <w:rFonts w:ascii="Arial" w:hAnsi="Arial" w:cs="Arial"/>
        <w:color w:val="1F497D" w:themeColor="text2"/>
        <w:sz w:val="18"/>
        <w:szCs w:val="18"/>
      </w:rPr>
      <w:t>Phone</w:t>
    </w:r>
    <w:proofErr w:type="spellEnd"/>
    <w:r w:rsidRPr="00012D15">
      <w:rPr>
        <w:rFonts w:ascii="Arial" w:hAnsi="Arial" w:cs="Arial"/>
        <w:color w:val="1F497D" w:themeColor="text2"/>
        <w:sz w:val="18"/>
        <w:szCs w:val="18"/>
      </w:rPr>
      <w:t xml:space="preserve">: +7(846)278-44-54, </w:t>
    </w:r>
    <w:proofErr w:type="spellStart"/>
    <w:r w:rsidRPr="00012D15">
      <w:rPr>
        <w:rFonts w:ascii="Arial" w:hAnsi="Arial" w:cs="Arial"/>
        <w:color w:val="1F497D" w:themeColor="text2"/>
        <w:sz w:val="18"/>
        <w:szCs w:val="18"/>
      </w:rPr>
      <w:t>email</w:t>
    </w:r>
    <w:proofErr w:type="spellEnd"/>
    <w:r w:rsidRPr="00012D15">
      <w:rPr>
        <w:rFonts w:ascii="Arial" w:hAnsi="Arial" w:cs="Arial"/>
        <w:color w:val="1F497D" w:themeColor="text2"/>
        <w:sz w:val="18"/>
        <w:szCs w:val="18"/>
      </w:rPr>
      <w:t>: dcfs@samgtu.ru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1F147" w14:textId="77777777" w:rsidR="001064A8" w:rsidRDefault="001064A8" w:rsidP="004D3ED3">
      <w:pPr>
        <w:spacing w:after="0" w:line="240" w:lineRule="auto"/>
      </w:pPr>
      <w:r>
        <w:separator/>
      </w:r>
    </w:p>
  </w:footnote>
  <w:footnote w:type="continuationSeparator" w:id="0">
    <w:p w14:paraId="54F951CD" w14:textId="77777777" w:rsidR="001064A8" w:rsidRDefault="001064A8" w:rsidP="004D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2C35" w14:textId="0E153D08" w:rsidR="00BB2C38" w:rsidRDefault="00012D15">
    <w:pPr>
      <w:pStyle w:val="aa"/>
    </w:pPr>
    <w:r>
      <w:rPr>
        <w:noProof/>
        <w:lang w:eastAsia="zh-CN"/>
      </w:rPr>
      <w:drawing>
        <wp:inline distT="0" distB="0" distL="0" distR="0" wp14:anchorId="3E027C4D" wp14:editId="006778A8">
          <wp:extent cx="923925" cy="485775"/>
          <wp:effectExtent l="0" t="0" r="9525" b="9525"/>
          <wp:docPr id="1" name="Рисунок 1" descr="5aa2c4c986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aa2c4c9860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r w:rsidR="00BB2C38">
      <w:rPr>
        <w:noProof/>
        <w:lang w:eastAsia="zh-CN"/>
      </w:rPr>
      <mc:AlternateContent>
        <mc:Choice Requires="wps">
          <w:drawing>
            <wp:anchor distT="0" distB="0" distL="114300" distR="114300" simplePos="0" relativeHeight="251662336" behindDoc="0" locked="0" layoutInCell="0" allowOverlap="1" wp14:anchorId="34FFC08A" wp14:editId="528A4FEA">
              <wp:simplePos x="0" y="0"/>
              <wp:positionH relativeFrom="page">
                <wp:posOffset>7194550</wp:posOffset>
              </wp:positionH>
              <wp:positionV relativeFrom="page">
                <wp:posOffset>5189220</wp:posOffset>
              </wp:positionV>
              <wp:extent cx="365760" cy="3295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60F5" w14:textId="40BFE642" w:rsidR="00BB2C38" w:rsidRPr="004963B1" w:rsidRDefault="00BB2C38">
                          <w:pPr>
                            <w:pBdr>
                              <w:bottom w:val="single" w:sz="4" w:space="1" w:color="auto"/>
                            </w:pBdr>
                            <w:rPr>
                              <w:color w:val="1F497D"/>
                              <w:szCs w:val="22"/>
                            </w:rPr>
                          </w:pPr>
                          <w:r w:rsidRPr="004963B1">
                            <w:rPr>
                              <w:color w:val="1F497D"/>
                              <w:szCs w:val="22"/>
                            </w:rPr>
                            <w:fldChar w:fldCharType="begin"/>
                          </w:r>
                          <w:r w:rsidRPr="004963B1">
                            <w:rPr>
                              <w:color w:val="1F497D"/>
                              <w:szCs w:val="22"/>
                            </w:rPr>
                            <w:instrText xml:space="preserve"> PAGE   \* MERGEFORMAT </w:instrText>
                          </w:r>
                          <w:r w:rsidRPr="004963B1">
                            <w:rPr>
                              <w:color w:val="1F497D"/>
                              <w:szCs w:val="22"/>
                            </w:rPr>
                            <w:fldChar w:fldCharType="separate"/>
                          </w:r>
                          <w:r w:rsidR="00012D15">
                            <w:rPr>
                              <w:noProof/>
                              <w:color w:val="1F497D"/>
                              <w:szCs w:val="22"/>
                            </w:rPr>
                            <w:t>1</w:t>
                          </w:r>
                          <w:r w:rsidRPr="004963B1">
                            <w:rPr>
                              <w:color w:val="1F497D"/>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4FFC08A" id="Rectangle 4" o:spid="_x0000_s1026" style="position:absolute;left:0;text-align:left;margin-left:566.5pt;margin-top:408.6pt;width:28.8pt;height:25.95pt;z-index:25166233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2D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" o:allowincell="f" stroked="f">
              <v:textbox>
                <w:txbxContent>
                  <w:p w14:paraId="56EF60F5" w14:textId="40BFE642" w:rsidR="00BB2C38" w:rsidRPr="004963B1" w:rsidRDefault="00BB2C38">
                    <w:pPr>
                      <w:pBdr>
                        <w:bottom w:val="single" w:sz="4" w:space="1" w:color="auto"/>
                      </w:pBdr>
                      <w:rPr>
                        <w:color w:val="1F497D"/>
                        <w:szCs w:val="22"/>
                      </w:rPr>
                    </w:pPr>
                    <w:r w:rsidRPr="004963B1">
                      <w:rPr>
                        <w:color w:val="1F497D"/>
                        <w:szCs w:val="22"/>
                      </w:rPr>
                      <w:fldChar w:fldCharType="begin"/>
                    </w:r>
                    <w:r w:rsidRPr="004963B1">
                      <w:rPr>
                        <w:color w:val="1F497D"/>
                        <w:szCs w:val="22"/>
                      </w:rPr>
                      <w:instrText xml:space="preserve"> PAGE   \* MERGEFORMAT </w:instrText>
                    </w:r>
                    <w:r w:rsidRPr="004963B1">
                      <w:rPr>
                        <w:color w:val="1F497D"/>
                        <w:szCs w:val="22"/>
                      </w:rPr>
                      <w:fldChar w:fldCharType="separate"/>
                    </w:r>
                    <w:r w:rsidR="00012D15">
                      <w:rPr>
                        <w:noProof/>
                        <w:color w:val="1F497D"/>
                        <w:szCs w:val="22"/>
                      </w:rPr>
                      <w:t>1</w:t>
                    </w:r>
                    <w:r w:rsidRPr="004963B1">
                      <w:rPr>
                        <w:color w:val="1F497D"/>
                        <w:szCs w:val="22"/>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F4A08E"/>
    <w:lvl w:ilvl="0">
      <w:numFmt w:val="bullet"/>
      <w:lvlText w:val="*"/>
      <w:lvlJc w:val="left"/>
    </w:lvl>
  </w:abstractNum>
  <w:abstractNum w:abstractNumId="1" w15:restartNumberingAfterBreak="0">
    <w:nsid w:val="1EC404F1"/>
    <w:multiLevelType w:val="hybridMultilevel"/>
    <w:tmpl w:val="40045B6E"/>
    <w:lvl w:ilvl="0" w:tplc="3FC60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65017"/>
    <w:multiLevelType w:val="hybridMultilevel"/>
    <w:tmpl w:val="472E0CFE"/>
    <w:lvl w:ilvl="0" w:tplc="3FC60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148E1"/>
    <w:multiLevelType w:val="hybridMultilevel"/>
    <w:tmpl w:val="40045B6E"/>
    <w:lvl w:ilvl="0" w:tplc="3FC60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07268"/>
    <w:multiLevelType w:val="hybridMultilevel"/>
    <w:tmpl w:val="472E0CFE"/>
    <w:lvl w:ilvl="0" w:tplc="3FC60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27F1F"/>
    <w:multiLevelType w:val="singleLevel"/>
    <w:tmpl w:val="489E44AC"/>
    <w:lvl w:ilvl="0">
      <w:start w:val="1"/>
      <w:numFmt w:val="decimal"/>
      <w:lvlText w:val="%1"/>
      <w:legacy w:legacy="1" w:legacySpace="0" w:legacyIndent="0"/>
      <w:lvlJc w:val="left"/>
      <w:pPr>
        <w:ind w:left="720" w:firstLine="0"/>
      </w:pPr>
    </w:lvl>
  </w:abstractNum>
  <w:abstractNum w:abstractNumId="6" w15:restartNumberingAfterBreak="0">
    <w:nsid w:val="635B6E10"/>
    <w:multiLevelType w:val="hybridMultilevel"/>
    <w:tmpl w:val="40045B6E"/>
    <w:lvl w:ilvl="0" w:tplc="3FC60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E192F"/>
    <w:multiLevelType w:val="hybridMultilevel"/>
    <w:tmpl w:val="40045B6E"/>
    <w:lvl w:ilvl="0" w:tplc="3FC60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5"/>
  </w:num>
  <w:num w:numId="7">
    <w:abstractNumId w:val="4"/>
  </w:num>
  <w:num w:numId="8">
    <w:abstractNumId w:val="2"/>
  </w:num>
  <w:num w:numId="9">
    <w:abstractNumId w:val="3"/>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D3"/>
    <w:rsid w:val="00012D15"/>
    <w:rsid w:val="000324A2"/>
    <w:rsid w:val="00044A03"/>
    <w:rsid w:val="00054C76"/>
    <w:rsid w:val="00061B55"/>
    <w:rsid w:val="00071112"/>
    <w:rsid w:val="001064A8"/>
    <w:rsid w:val="00121E6B"/>
    <w:rsid w:val="001268F8"/>
    <w:rsid w:val="001328E0"/>
    <w:rsid w:val="0013493F"/>
    <w:rsid w:val="001379C7"/>
    <w:rsid w:val="00180AB3"/>
    <w:rsid w:val="00182499"/>
    <w:rsid w:val="00192D7F"/>
    <w:rsid w:val="001A2720"/>
    <w:rsid w:val="002117E9"/>
    <w:rsid w:val="0024094F"/>
    <w:rsid w:val="00242BE6"/>
    <w:rsid w:val="00251331"/>
    <w:rsid w:val="002678CE"/>
    <w:rsid w:val="002E2297"/>
    <w:rsid w:val="00303712"/>
    <w:rsid w:val="00314810"/>
    <w:rsid w:val="00345E63"/>
    <w:rsid w:val="003A0949"/>
    <w:rsid w:val="004226B5"/>
    <w:rsid w:val="00423C8B"/>
    <w:rsid w:val="00427DBA"/>
    <w:rsid w:val="00456D35"/>
    <w:rsid w:val="004668B3"/>
    <w:rsid w:val="00482BE1"/>
    <w:rsid w:val="004963B1"/>
    <w:rsid w:val="004B2B86"/>
    <w:rsid w:val="004D3ED3"/>
    <w:rsid w:val="00503B1C"/>
    <w:rsid w:val="005362BF"/>
    <w:rsid w:val="0057413B"/>
    <w:rsid w:val="005C1D5E"/>
    <w:rsid w:val="00654A97"/>
    <w:rsid w:val="006A20D8"/>
    <w:rsid w:val="007A40EF"/>
    <w:rsid w:val="00804518"/>
    <w:rsid w:val="0081506B"/>
    <w:rsid w:val="00891F0D"/>
    <w:rsid w:val="009302BD"/>
    <w:rsid w:val="009457FE"/>
    <w:rsid w:val="0096311B"/>
    <w:rsid w:val="009A78C2"/>
    <w:rsid w:val="009B2D0A"/>
    <w:rsid w:val="00A94935"/>
    <w:rsid w:val="00AB22E2"/>
    <w:rsid w:val="00AB5182"/>
    <w:rsid w:val="00AF2497"/>
    <w:rsid w:val="00AF6F2F"/>
    <w:rsid w:val="00B00652"/>
    <w:rsid w:val="00B4350A"/>
    <w:rsid w:val="00B66916"/>
    <w:rsid w:val="00B97469"/>
    <w:rsid w:val="00BB2C38"/>
    <w:rsid w:val="00C41738"/>
    <w:rsid w:val="00C753D8"/>
    <w:rsid w:val="00C81C92"/>
    <w:rsid w:val="00C832BA"/>
    <w:rsid w:val="00C91A8F"/>
    <w:rsid w:val="00C96B4E"/>
    <w:rsid w:val="00CA5C0C"/>
    <w:rsid w:val="00CF4649"/>
    <w:rsid w:val="00D8364C"/>
    <w:rsid w:val="00DA2DF0"/>
    <w:rsid w:val="00DB3C21"/>
    <w:rsid w:val="00E04229"/>
    <w:rsid w:val="00E415F6"/>
    <w:rsid w:val="00F00B37"/>
    <w:rsid w:val="00F076EB"/>
    <w:rsid w:val="00F131D6"/>
    <w:rsid w:val="00F674CC"/>
    <w:rsid w:val="00FE176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2629"/>
  <w15:docId w15:val="{5E37EC97-8916-48AE-859C-E35020C5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E6B"/>
    <w:pPr>
      <w:suppressAutoHyphens/>
      <w:overflowPunct w:val="0"/>
      <w:autoSpaceDE w:val="0"/>
      <w:autoSpaceDN w:val="0"/>
      <w:adjustRightInd w:val="0"/>
      <w:spacing w:after="200" w:line="276" w:lineRule="auto"/>
      <w:jc w:val="both"/>
      <w:textAlignment w:val="baseline"/>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21E6B"/>
  </w:style>
  <w:style w:type="character" w:customStyle="1" w:styleId="a3">
    <w:name w:val="?????? ?????????"/>
    <w:rsid w:val="00121E6B"/>
  </w:style>
  <w:style w:type="character" w:customStyle="1" w:styleId="a4">
    <w:name w:val="??????? ??????"/>
    <w:rsid w:val="00121E6B"/>
    <w:rPr>
      <w:rFonts w:ascii="OpenSymbol" w:eastAsia="OpenSymbol"/>
    </w:rPr>
  </w:style>
  <w:style w:type="paragraph" w:customStyle="1" w:styleId="a5">
    <w:name w:val="?????????"/>
    <w:basedOn w:val="a"/>
    <w:next w:val="a6"/>
    <w:rsid w:val="00121E6B"/>
    <w:pPr>
      <w:keepNext/>
      <w:spacing w:before="240" w:after="120"/>
    </w:pPr>
    <w:rPr>
      <w:rFonts w:ascii="Arial" w:hAnsi="Arial"/>
      <w:sz w:val="28"/>
    </w:rPr>
  </w:style>
  <w:style w:type="paragraph" w:styleId="a6">
    <w:name w:val="Body Text"/>
    <w:basedOn w:val="a"/>
    <w:semiHidden/>
    <w:rsid w:val="00121E6B"/>
    <w:pPr>
      <w:spacing w:after="120"/>
    </w:pPr>
  </w:style>
  <w:style w:type="paragraph" w:styleId="a7">
    <w:name w:val="List"/>
    <w:basedOn w:val="a6"/>
    <w:semiHidden/>
    <w:rsid w:val="00121E6B"/>
  </w:style>
  <w:style w:type="paragraph" w:customStyle="1" w:styleId="a8">
    <w:name w:val="????????"/>
    <w:basedOn w:val="a"/>
    <w:rsid w:val="00121E6B"/>
    <w:pPr>
      <w:suppressLineNumbers/>
      <w:spacing w:before="120" w:after="120"/>
    </w:pPr>
    <w:rPr>
      <w:i/>
      <w:sz w:val="24"/>
    </w:rPr>
  </w:style>
  <w:style w:type="paragraph" w:customStyle="1" w:styleId="a9">
    <w:name w:val="?????????"/>
    <w:basedOn w:val="a"/>
    <w:rsid w:val="00121E6B"/>
    <w:pPr>
      <w:suppressLineNumbers/>
    </w:pPr>
  </w:style>
  <w:style w:type="paragraph" w:customStyle="1" w:styleId="10">
    <w:name w:val="Абзац списка1"/>
    <w:basedOn w:val="a"/>
    <w:rsid w:val="00121E6B"/>
    <w:pPr>
      <w:ind w:left="720"/>
    </w:pPr>
  </w:style>
  <w:style w:type="paragraph" w:styleId="aa">
    <w:name w:val="header"/>
    <w:basedOn w:val="a"/>
    <w:link w:val="ab"/>
    <w:uiPriority w:val="99"/>
    <w:unhideWhenUsed/>
    <w:rsid w:val="004D3ED3"/>
    <w:pPr>
      <w:tabs>
        <w:tab w:val="center" w:pos="4677"/>
        <w:tab w:val="right" w:pos="9355"/>
      </w:tabs>
    </w:pPr>
  </w:style>
  <w:style w:type="character" w:customStyle="1" w:styleId="ab">
    <w:name w:val="Верхний колонтитул Знак"/>
    <w:basedOn w:val="a0"/>
    <w:link w:val="aa"/>
    <w:uiPriority w:val="99"/>
    <w:rsid w:val="004D3ED3"/>
    <w:rPr>
      <w:rFonts w:ascii="Calibri" w:hAnsi="Calibri"/>
      <w:sz w:val="22"/>
    </w:rPr>
  </w:style>
  <w:style w:type="paragraph" w:styleId="ac">
    <w:name w:val="footer"/>
    <w:basedOn w:val="a"/>
    <w:link w:val="ad"/>
    <w:uiPriority w:val="99"/>
    <w:unhideWhenUsed/>
    <w:rsid w:val="004D3ED3"/>
    <w:pPr>
      <w:tabs>
        <w:tab w:val="center" w:pos="4677"/>
        <w:tab w:val="right" w:pos="9355"/>
      </w:tabs>
    </w:pPr>
  </w:style>
  <w:style w:type="character" w:customStyle="1" w:styleId="ad">
    <w:name w:val="Нижний колонтитул Знак"/>
    <w:basedOn w:val="a0"/>
    <w:link w:val="ac"/>
    <w:uiPriority w:val="99"/>
    <w:rsid w:val="004D3ED3"/>
    <w:rPr>
      <w:rFonts w:ascii="Calibri" w:hAnsi="Calibri"/>
      <w:sz w:val="22"/>
    </w:rPr>
  </w:style>
  <w:style w:type="paragraph" w:styleId="ae">
    <w:name w:val="List Paragraph"/>
    <w:basedOn w:val="a"/>
    <w:uiPriority w:val="34"/>
    <w:qFormat/>
    <w:rsid w:val="00F13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370</Words>
  <Characters>2114</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УРИО</cp:lastModifiedBy>
  <cp:revision>33</cp:revision>
  <cp:lastPrinted>2017-04-14T07:58:00Z</cp:lastPrinted>
  <dcterms:created xsi:type="dcterms:W3CDTF">2019-01-23T11:48:00Z</dcterms:created>
  <dcterms:modified xsi:type="dcterms:W3CDTF">2019-06-03T12:16:00Z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